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42" w:type="dxa"/>
        <w:shd w:val="clear" w:color="auto" w:fill="C45911"/>
        <w:tblCellMar>
          <w:left w:w="70" w:type="dxa"/>
          <w:right w:w="70" w:type="dxa"/>
        </w:tblCellMar>
        <w:tblLook w:val="0000" w:firstRow="0" w:lastRow="0" w:firstColumn="0" w:lastColumn="0" w:noHBand="0" w:noVBand="0"/>
      </w:tblPr>
      <w:tblGrid>
        <w:gridCol w:w="1620"/>
        <w:gridCol w:w="7522"/>
      </w:tblGrid>
      <w:tr w:rsidR="004E1C9B" w:rsidRPr="00EC44A3" w:rsidTr="00573DA9">
        <w:trPr>
          <w:trHeight w:val="595"/>
        </w:trPr>
        <w:tc>
          <w:tcPr>
            <w:tcW w:w="1620" w:type="dxa"/>
            <w:shd w:val="clear" w:color="auto" w:fill="671E84"/>
            <w:vAlign w:val="center"/>
          </w:tcPr>
          <w:p w:rsidR="004E1C9B" w:rsidRPr="00EC44A3" w:rsidRDefault="00C82F91" w:rsidP="00E72622">
            <w:pPr>
              <w:pStyle w:val="Kop1"/>
              <w:spacing w:line="280" w:lineRule="exact"/>
              <w:jc w:val="center"/>
              <w:rPr>
                <w:color w:val="FFFFFF"/>
                <w:sz w:val="20"/>
                <w:szCs w:val="20"/>
              </w:rPr>
            </w:pPr>
            <w:r w:rsidRPr="00EC44A3">
              <w:rPr>
                <w:color w:val="FFFFFF"/>
                <w:sz w:val="20"/>
                <w:szCs w:val="20"/>
              </w:rPr>
              <w:t>Thema</w:t>
            </w:r>
          </w:p>
        </w:tc>
        <w:tc>
          <w:tcPr>
            <w:tcW w:w="7522" w:type="dxa"/>
            <w:shd w:val="clear" w:color="auto" w:fill="D9AAEC"/>
            <w:vAlign w:val="center"/>
          </w:tcPr>
          <w:p w:rsidR="004E1C9B" w:rsidRPr="00EC44A3" w:rsidRDefault="00F06D62" w:rsidP="009073A1">
            <w:pPr>
              <w:pStyle w:val="Kop1"/>
              <w:spacing w:line="280" w:lineRule="exact"/>
              <w:rPr>
                <w:color w:val="671E84"/>
                <w:sz w:val="20"/>
                <w:szCs w:val="20"/>
              </w:rPr>
            </w:pPr>
            <w:r w:rsidRPr="00EC44A3">
              <w:rPr>
                <w:color w:val="671E84"/>
                <w:sz w:val="20"/>
                <w:szCs w:val="20"/>
              </w:rPr>
              <w:t>Ontwikkelingslanden</w:t>
            </w:r>
          </w:p>
        </w:tc>
      </w:tr>
    </w:tbl>
    <w:p w:rsidR="004E1C9B" w:rsidRPr="00EC44A3" w:rsidRDefault="00C42714" w:rsidP="004E1C9B">
      <w:pPr>
        <w:spacing w:line="280" w:lineRule="exact"/>
        <w:ind w:firstLine="0"/>
        <w:rPr>
          <w:rFonts w:ascii="Verdana" w:hAnsi="Verdana" w:cs="Arial"/>
          <w:b/>
          <w:bCs/>
          <w:sz w:val="20"/>
          <w:szCs w:val="20"/>
        </w:rPr>
      </w:pPr>
      <w:r w:rsidRPr="00EC44A3">
        <w:rPr>
          <w:rFonts w:ascii="Verdana" w:hAnsi="Verdana"/>
          <w:noProof/>
          <w:sz w:val="20"/>
          <w:szCs w:val="20"/>
          <w:lang w:eastAsia="nl-NL"/>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180340</wp:posOffset>
                </wp:positionV>
                <wp:extent cx="5761990" cy="269875"/>
                <wp:effectExtent l="4445" t="635" r="0" b="0"/>
                <wp:wrapTight wrapText="bothSides">
                  <wp:wrapPolygon edited="0">
                    <wp:start x="-57" y="0"/>
                    <wp:lineTo x="-57" y="20838"/>
                    <wp:lineTo x="21600" y="20838"/>
                    <wp:lineTo x="21600" y="0"/>
                    <wp:lineTo x="-57" y="0"/>
                  </wp:wrapPolygon>
                </wp:wrapTight>
                <wp:docPr id="8"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0" o:spid="_x0000_s1026" type="#_x0000_t202" style="position:absolute;margin-left:0;margin-top:14.2pt;width:453.7pt;height:21.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v:textbox>
                <w10:wrap type="tight"/>
              </v:shape>
            </w:pict>
          </mc:Fallback>
        </mc:AlternateContent>
      </w:r>
    </w:p>
    <w:p w:rsidR="00E71A1C" w:rsidRPr="00EC44A3" w:rsidRDefault="00C42714" w:rsidP="009073A1">
      <w:pPr>
        <w:pStyle w:val="Lijstalinea"/>
        <w:tabs>
          <w:tab w:val="left" w:pos="284"/>
        </w:tabs>
        <w:ind w:left="0" w:firstLine="0"/>
        <w:rPr>
          <w:rFonts w:ascii="Verdana" w:hAnsi="Verdana" w:cs="Arial"/>
          <w:sz w:val="20"/>
          <w:szCs w:val="20"/>
        </w:rPr>
      </w:pPr>
      <w:r w:rsidRPr="00EC44A3">
        <w:rPr>
          <w:rFonts w:ascii="Verdana" w:hAnsi="Verdana"/>
          <w:noProof/>
          <w:sz w:val="20"/>
          <w:szCs w:val="20"/>
          <w:lang w:eastAsia="nl-NL"/>
        </w:rPr>
        <w:drawing>
          <wp:anchor distT="0" distB="0" distL="114300" distR="114300" simplePos="0" relativeHeight="251654656" behindDoc="0" locked="0" layoutInCell="1" allowOverlap="1">
            <wp:simplePos x="0" y="0"/>
            <wp:positionH relativeFrom="margin">
              <wp:posOffset>4082415</wp:posOffset>
            </wp:positionH>
            <wp:positionV relativeFrom="margin">
              <wp:posOffset>866775</wp:posOffset>
            </wp:positionV>
            <wp:extent cx="1678305" cy="2614930"/>
            <wp:effectExtent l="0" t="0" r="0" b="0"/>
            <wp:wrapSquare wrapText="bothSides"/>
            <wp:docPr id="834" name="Afbeelding 834"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descr="Knipse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78305" cy="26149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06D62" w:rsidRPr="00EC44A3" w:rsidRDefault="00F06D62" w:rsidP="00845CEE">
      <w:pPr>
        <w:ind w:firstLine="0"/>
        <w:rPr>
          <w:rStyle w:val="apple-converted-space"/>
          <w:rFonts w:ascii="Verdana" w:hAnsi="Verdana"/>
          <w:color w:val="000000"/>
          <w:sz w:val="20"/>
          <w:szCs w:val="20"/>
          <w:shd w:val="clear" w:color="auto" w:fill="FFFFFF"/>
        </w:rPr>
      </w:pPr>
      <w:r w:rsidRPr="00EC44A3">
        <w:rPr>
          <w:rFonts w:ascii="Verdana" w:hAnsi="Verdana"/>
          <w:color w:val="000000"/>
          <w:sz w:val="20"/>
          <w:szCs w:val="20"/>
          <w:shd w:val="clear" w:color="auto" w:fill="FFFFFF"/>
        </w:rPr>
        <w:t>In veel landen zijn de levensomstandigheden voor een groot deel van de bevolking slecht; die landen noemen we ontwikkelingslanden of soms derdewereldlanden.</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shd w:val="clear" w:color="auto" w:fill="FFFFFF"/>
        </w:rPr>
        <w:t>Op sommige punten kunnen deze landen heel verschillend zijn, maar toch is er een aantal gemeenschappelijke kenmerken en kampen deze landen vaak met dezelfde problemen.</w:t>
      </w:r>
      <w:r w:rsidRPr="00EC44A3">
        <w:rPr>
          <w:rStyle w:val="apple-converted-space"/>
          <w:rFonts w:ascii="Verdana" w:hAnsi="Verdana"/>
          <w:color w:val="000000"/>
          <w:sz w:val="20"/>
          <w:szCs w:val="20"/>
          <w:shd w:val="clear" w:color="auto" w:fill="FFFFFF"/>
        </w:rPr>
        <w:t> </w:t>
      </w:r>
    </w:p>
    <w:p w:rsidR="00F06D62" w:rsidRPr="00EC44A3" w:rsidRDefault="00F06D62" w:rsidP="00845CEE">
      <w:pPr>
        <w:ind w:firstLine="0"/>
        <w:rPr>
          <w:rStyle w:val="apple-converted-space"/>
          <w:rFonts w:ascii="Verdana" w:hAnsi="Verdana"/>
          <w:color w:val="000000"/>
          <w:sz w:val="20"/>
          <w:szCs w:val="20"/>
          <w:shd w:val="clear" w:color="auto" w:fill="FFFFFF"/>
        </w:rPr>
      </w:pPr>
    </w:p>
    <w:p w:rsidR="00892F87" w:rsidRPr="00EC44A3" w:rsidRDefault="00892F87" w:rsidP="00EC44A3">
      <w:pPr>
        <w:shd w:val="clear" w:color="auto" w:fill="FFFFFF"/>
        <w:spacing w:line="240" w:lineRule="auto"/>
        <w:ind w:left="709" w:hanging="709"/>
        <w:rPr>
          <w:rFonts w:ascii="Verdana" w:eastAsia="Times New Roman" w:hAnsi="Verdana" w:cs="Arial"/>
          <w:color w:val="495057"/>
          <w:sz w:val="20"/>
          <w:szCs w:val="20"/>
          <w:lang w:eastAsia="nl-NL"/>
        </w:rPr>
      </w:pPr>
      <w:r w:rsidRPr="00EC44A3">
        <w:rPr>
          <w:rFonts w:ascii="Verdana" w:eastAsia="Times New Roman" w:hAnsi="Verdana" w:cs="Arial"/>
          <w:color w:val="495057"/>
          <w:sz w:val="20"/>
          <w:szCs w:val="20"/>
          <w:lang w:eastAsia="nl-NL"/>
        </w:rPr>
        <w:t>Aan het eind van het thema kun je:</w:t>
      </w:r>
    </w:p>
    <w:p w:rsidR="00892F87" w:rsidRPr="00EC44A3" w:rsidRDefault="00892F87" w:rsidP="00EC44A3">
      <w:pPr>
        <w:numPr>
          <w:ilvl w:val="0"/>
          <w:numId w:val="29"/>
        </w:numPr>
        <w:shd w:val="clear" w:color="auto" w:fill="FFFFFF"/>
        <w:spacing w:line="240" w:lineRule="auto"/>
        <w:ind w:left="709" w:hanging="709"/>
        <w:rPr>
          <w:rFonts w:ascii="Verdana" w:eastAsia="Times New Roman" w:hAnsi="Verdana" w:cs="Arial"/>
          <w:color w:val="495057"/>
          <w:sz w:val="20"/>
          <w:szCs w:val="20"/>
          <w:lang w:eastAsia="nl-NL"/>
        </w:rPr>
      </w:pPr>
      <w:r w:rsidRPr="00EC44A3">
        <w:rPr>
          <w:rFonts w:ascii="Verdana" w:eastAsia="Times New Roman" w:hAnsi="Verdana" w:cs="Arial"/>
          <w:color w:val="495057"/>
          <w:sz w:val="20"/>
          <w:szCs w:val="20"/>
          <w:lang w:eastAsia="nl-NL"/>
        </w:rPr>
        <w:t>een aantal </w:t>
      </w:r>
      <w:r w:rsidRPr="00EC44A3">
        <w:rPr>
          <w:rFonts w:ascii="Verdana" w:eastAsia="Times New Roman" w:hAnsi="Verdana" w:cs="Arial"/>
          <w:b/>
          <w:bCs/>
          <w:color w:val="495057"/>
          <w:sz w:val="20"/>
          <w:szCs w:val="20"/>
          <w:lang w:eastAsia="nl-NL"/>
        </w:rPr>
        <w:t>kenmerken</w:t>
      </w:r>
      <w:r w:rsidRPr="00EC44A3">
        <w:rPr>
          <w:rFonts w:ascii="Verdana" w:eastAsia="Times New Roman" w:hAnsi="Verdana" w:cs="Arial"/>
          <w:color w:val="495057"/>
          <w:sz w:val="20"/>
          <w:szCs w:val="20"/>
          <w:lang w:eastAsia="nl-NL"/>
        </w:rPr>
        <w:t> van een ontwikkelingsland beschrijven.</w:t>
      </w:r>
    </w:p>
    <w:p w:rsidR="00892F87" w:rsidRPr="00EC44A3" w:rsidRDefault="00892F87" w:rsidP="00EC44A3">
      <w:pPr>
        <w:numPr>
          <w:ilvl w:val="0"/>
          <w:numId w:val="29"/>
        </w:numPr>
        <w:shd w:val="clear" w:color="auto" w:fill="FFFFFF"/>
        <w:spacing w:line="240" w:lineRule="auto"/>
        <w:ind w:left="709" w:hanging="709"/>
        <w:rPr>
          <w:rFonts w:ascii="Verdana" w:eastAsia="Times New Roman" w:hAnsi="Verdana" w:cs="Arial"/>
          <w:color w:val="495057"/>
          <w:sz w:val="20"/>
          <w:szCs w:val="20"/>
          <w:lang w:eastAsia="nl-NL"/>
        </w:rPr>
      </w:pPr>
      <w:r w:rsidRPr="00EC44A3">
        <w:rPr>
          <w:rFonts w:ascii="Verdana" w:eastAsia="Times New Roman" w:hAnsi="Verdana" w:cs="Arial"/>
          <w:color w:val="495057"/>
          <w:sz w:val="20"/>
          <w:szCs w:val="20"/>
          <w:lang w:eastAsia="nl-NL"/>
        </w:rPr>
        <w:t>omschrijven welke problemen ontwikkelingslanden hebben.</w:t>
      </w:r>
    </w:p>
    <w:p w:rsidR="00892F87" w:rsidRPr="00EC44A3" w:rsidRDefault="00892F87" w:rsidP="00EC44A3">
      <w:pPr>
        <w:numPr>
          <w:ilvl w:val="0"/>
          <w:numId w:val="29"/>
        </w:numPr>
        <w:shd w:val="clear" w:color="auto" w:fill="FFFFFF"/>
        <w:spacing w:line="240" w:lineRule="auto"/>
        <w:ind w:left="709" w:hanging="709"/>
        <w:rPr>
          <w:rFonts w:ascii="Verdana" w:eastAsia="Times New Roman" w:hAnsi="Verdana" w:cs="Arial"/>
          <w:color w:val="495057"/>
          <w:sz w:val="20"/>
          <w:szCs w:val="20"/>
          <w:lang w:eastAsia="nl-NL"/>
        </w:rPr>
      </w:pPr>
      <w:r w:rsidRPr="00EC44A3">
        <w:rPr>
          <w:rFonts w:ascii="Verdana" w:eastAsia="Times New Roman" w:hAnsi="Verdana" w:cs="Arial"/>
          <w:color w:val="495057"/>
          <w:sz w:val="20"/>
          <w:szCs w:val="20"/>
          <w:lang w:eastAsia="nl-NL"/>
        </w:rPr>
        <w:t>voorbeelden noemen van hoe Nederland ontwikkelingslanden helpt.</w:t>
      </w:r>
    </w:p>
    <w:p w:rsidR="00F06D62" w:rsidRPr="00EC44A3" w:rsidRDefault="00892F87" w:rsidP="00EC44A3">
      <w:pPr>
        <w:numPr>
          <w:ilvl w:val="0"/>
          <w:numId w:val="29"/>
        </w:numPr>
        <w:shd w:val="clear" w:color="auto" w:fill="FFFFFF"/>
        <w:spacing w:line="240" w:lineRule="auto"/>
        <w:ind w:left="709" w:hanging="709"/>
        <w:rPr>
          <w:rFonts w:ascii="Verdana" w:eastAsia="Times New Roman" w:hAnsi="Verdana" w:cs="Arial"/>
          <w:color w:val="495057"/>
          <w:sz w:val="20"/>
          <w:szCs w:val="20"/>
          <w:lang w:eastAsia="nl-NL"/>
        </w:rPr>
      </w:pPr>
      <w:r w:rsidRPr="00EC44A3">
        <w:rPr>
          <w:rFonts w:ascii="Verdana" w:eastAsia="Times New Roman" w:hAnsi="Verdana" w:cs="Arial"/>
          <w:color w:val="495057"/>
          <w:sz w:val="20"/>
          <w:szCs w:val="20"/>
          <w:lang w:eastAsia="nl-NL"/>
        </w:rPr>
        <w:t>een aantal </w:t>
      </w:r>
      <w:r w:rsidRPr="00EC44A3">
        <w:rPr>
          <w:rFonts w:ascii="Verdana" w:eastAsia="Times New Roman" w:hAnsi="Verdana" w:cs="Arial"/>
          <w:b/>
          <w:bCs/>
          <w:color w:val="495057"/>
          <w:sz w:val="20"/>
          <w:szCs w:val="20"/>
          <w:lang w:eastAsia="nl-NL"/>
        </w:rPr>
        <w:t>internationale organisaties</w:t>
      </w:r>
      <w:r w:rsidRPr="00EC44A3">
        <w:rPr>
          <w:rFonts w:ascii="Verdana" w:eastAsia="Times New Roman" w:hAnsi="Verdana" w:cs="Arial"/>
          <w:color w:val="495057"/>
          <w:sz w:val="20"/>
          <w:szCs w:val="20"/>
          <w:lang w:eastAsia="nl-NL"/>
        </w:rPr>
        <w:t> noemen die betrokken zijn bij ontwikkelingssamenwerking.</w:t>
      </w:r>
    </w:p>
    <w:p w:rsidR="00F06D62" w:rsidRPr="00EC44A3" w:rsidRDefault="00F06D62" w:rsidP="00F06D62">
      <w:pPr>
        <w:ind w:left="360" w:firstLine="0"/>
        <w:rPr>
          <w:rFonts w:ascii="Verdana" w:hAnsi="Verdana"/>
          <w:color w:val="000000"/>
          <w:sz w:val="20"/>
          <w:szCs w:val="20"/>
          <w:shd w:val="clear" w:color="auto" w:fill="FFFFFF"/>
        </w:rPr>
      </w:pPr>
    </w:p>
    <w:p w:rsidR="00F06D62" w:rsidRPr="00EC44A3" w:rsidRDefault="00C42714" w:rsidP="00F06D62">
      <w:pPr>
        <w:ind w:left="360" w:firstLine="0"/>
        <w:rPr>
          <w:rFonts w:ascii="Verdana" w:hAnsi="Verdana"/>
          <w:color w:val="000000"/>
          <w:sz w:val="20"/>
          <w:szCs w:val="20"/>
          <w:shd w:val="clear" w:color="auto" w:fill="FFFFFF"/>
        </w:rPr>
      </w:pPr>
      <w:r w:rsidRPr="00EC44A3">
        <w:rPr>
          <w:rFonts w:ascii="Verdana" w:hAnsi="Verdana"/>
          <w:noProof/>
          <w:sz w:val="20"/>
          <w:szCs w:val="20"/>
          <w:lang w:eastAsia="nl-NL"/>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572770</wp:posOffset>
                </wp:positionV>
                <wp:extent cx="5774055" cy="228600"/>
                <wp:effectExtent l="4445" t="0" r="3175" b="635"/>
                <wp:wrapTight wrapText="bothSides">
                  <wp:wrapPolygon edited="0">
                    <wp:start x="-71" y="0"/>
                    <wp:lineTo x="-71" y="20700"/>
                    <wp:lineTo x="21600" y="20700"/>
                    <wp:lineTo x="21600" y="0"/>
                    <wp:lineTo x="-71" y="0"/>
                  </wp:wrapPolygon>
                </wp:wrapTight>
                <wp:docPr id="7"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A4115E" w:rsidRDefault="00F06D62" w:rsidP="004E1C9B">
                            <w:pPr>
                              <w:ind w:firstLine="0"/>
                              <w:rPr>
                                <w:rFonts w:ascii="Verdana" w:hAnsi="Verdana"/>
                                <w:b/>
                                <w:bCs/>
                                <w:sz w:val="20"/>
                                <w:szCs w:val="20"/>
                              </w:rPr>
                            </w:pPr>
                            <w:r>
                              <w:rPr>
                                <w:rFonts w:ascii="Verdana" w:hAnsi="Verdana"/>
                                <w:b/>
                                <w:bCs/>
                                <w:smallCaps/>
                                <w:sz w:val="20"/>
                                <w:szCs w:val="20"/>
                              </w:rPr>
                              <w:t>Kenmerken ontwikkelingslanden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027" type="#_x0000_t202" style="position:absolute;left:0;text-align:left;margin-left:0;margin-top:45.1pt;width:454.65pt;height:18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" fillcolor="#d9aaec" stroked="f">
                <v:textbox>
                  <w:txbxContent>
                    <w:p w:rsidR="004E1C9B" w:rsidRPr="00A4115E" w:rsidRDefault="00F06D62" w:rsidP="004E1C9B">
                      <w:pPr>
                        <w:ind w:firstLine="0"/>
                        <w:rPr>
                          <w:rFonts w:ascii="Verdana" w:hAnsi="Verdana"/>
                          <w:b/>
                          <w:bCs/>
                          <w:sz w:val="20"/>
                          <w:szCs w:val="20"/>
                        </w:rPr>
                      </w:pPr>
                      <w:r>
                        <w:rPr>
                          <w:rFonts w:ascii="Verdana" w:hAnsi="Verdana"/>
                          <w:b/>
                          <w:bCs/>
                          <w:smallCaps/>
                          <w:sz w:val="20"/>
                          <w:szCs w:val="20"/>
                        </w:rPr>
                        <w:t>Kenmerken ontwikkelingslanden</w:t>
                      </w:r>
                    </w:p>
                  </w:txbxContent>
                </v:textbox>
                <w10:wrap type="tight"/>
              </v:shape>
            </w:pict>
          </mc:Fallback>
        </mc:AlternateContent>
      </w:r>
    </w:p>
    <w:p w:rsidR="00F06D62" w:rsidRPr="00EC44A3" w:rsidRDefault="00C42714" w:rsidP="00F06D62">
      <w:pPr>
        <w:ind w:firstLine="0"/>
        <w:rPr>
          <w:rFonts w:ascii="Verdana" w:hAnsi="Verdana"/>
          <w:b/>
          <w:color w:val="7030A0"/>
          <w:sz w:val="20"/>
          <w:szCs w:val="20"/>
          <w:shd w:val="clear" w:color="auto" w:fill="FFFFFF"/>
        </w:rPr>
      </w:pPr>
      <w:r w:rsidRPr="00EC44A3">
        <w:rPr>
          <w:rFonts w:ascii="Verdana" w:hAnsi="Verdana"/>
          <w:noProof/>
          <w:sz w:val="20"/>
          <w:szCs w:val="20"/>
          <w:lang w:eastAsia="nl-NL"/>
        </w:rPr>
        <w:drawing>
          <wp:anchor distT="0" distB="0" distL="114300" distR="114300" simplePos="0" relativeHeight="251655680" behindDoc="0" locked="0" layoutInCell="1" allowOverlap="1">
            <wp:simplePos x="0" y="0"/>
            <wp:positionH relativeFrom="margin">
              <wp:posOffset>4319905</wp:posOffset>
            </wp:positionH>
            <wp:positionV relativeFrom="margin">
              <wp:posOffset>5116830</wp:posOffset>
            </wp:positionV>
            <wp:extent cx="1440815" cy="2184400"/>
            <wp:effectExtent l="0" t="0" r="6985" b="6350"/>
            <wp:wrapSquare wrapText="bothSides"/>
            <wp:docPr id="835" name="Afbeelding 835"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descr="Knipse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40815" cy="2184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44A3">
        <w:rPr>
          <w:rFonts w:ascii="Verdana" w:hAnsi="Verdana"/>
          <w:noProof/>
          <w:sz w:val="20"/>
          <w:szCs w:val="20"/>
          <w:lang w:eastAsia="nl-NL"/>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64770</wp:posOffset>
                </wp:positionV>
                <wp:extent cx="5761990" cy="269875"/>
                <wp:effectExtent l="4445" t="1905" r="0" b="4445"/>
                <wp:wrapTight wrapText="bothSides">
                  <wp:wrapPolygon edited="0">
                    <wp:start x="-57" y="0"/>
                    <wp:lineTo x="-57" y="20838"/>
                    <wp:lineTo x="21600" y="20838"/>
                    <wp:lineTo x="21600" y="0"/>
                    <wp:lineTo x="-57" y="0"/>
                  </wp:wrapPolygon>
                </wp:wrapTight>
                <wp:docPr id="6"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margin-left:0;margin-top:5.1pt;width:453.7pt;height:21.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v:textbox>
                <w10:wrap type="tight"/>
              </v:shape>
            </w:pict>
          </mc:Fallback>
        </mc:AlternateContent>
      </w:r>
      <w:r w:rsidR="00F06D62" w:rsidRPr="00EC44A3">
        <w:rPr>
          <w:rFonts w:ascii="Verdana" w:hAnsi="Verdana"/>
          <w:b/>
          <w:color w:val="7030A0"/>
          <w:sz w:val="20"/>
          <w:szCs w:val="20"/>
          <w:shd w:val="clear" w:color="auto" w:fill="FFFFFF"/>
        </w:rPr>
        <w:t>Leerdoelen:</w:t>
      </w:r>
    </w:p>
    <w:p w:rsidR="00F06D62" w:rsidRPr="00EC44A3" w:rsidRDefault="00F06D62" w:rsidP="00F06D62">
      <w:pPr>
        <w:numPr>
          <w:ilvl w:val="0"/>
          <w:numId w:val="21"/>
        </w:numPr>
        <w:rPr>
          <w:rFonts w:ascii="Verdana" w:hAnsi="Verdana"/>
          <w:b/>
          <w:color w:val="7030A0"/>
          <w:sz w:val="20"/>
          <w:szCs w:val="20"/>
          <w:shd w:val="clear" w:color="auto" w:fill="FFFFFF"/>
        </w:rPr>
      </w:pPr>
      <w:r w:rsidRPr="00EC44A3">
        <w:rPr>
          <w:rFonts w:ascii="Verdana" w:hAnsi="Verdana"/>
          <w:sz w:val="20"/>
          <w:szCs w:val="20"/>
          <w:shd w:val="clear" w:color="auto" w:fill="FFFFFF"/>
        </w:rPr>
        <w:t>Je kunt uitleggen wa</w:t>
      </w:r>
      <w:r w:rsidR="00DF16D4" w:rsidRPr="00EC44A3">
        <w:rPr>
          <w:rFonts w:ascii="Verdana" w:hAnsi="Verdana"/>
          <w:sz w:val="20"/>
          <w:szCs w:val="20"/>
          <w:shd w:val="clear" w:color="auto" w:fill="FFFFFF"/>
        </w:rPr>
        <w:t xml:space="preserve">ar op de wereld de meeste </w:t>
      </w:r>
      <w:r w:rsidR="00DF16D4" w:rsidRPr="00EC44A3">
        <w:rPr>
          <w:rFonts w:ascii="Verdana" w:hAnsi="Verdana"/>
          <w:b/>
          <w:sz w:val="20"/>
          <w:szCs w:val="20"/>
          <w:shd w:val="clear" w:color="auto" w:fill="FFFFFF"/>
        </w:rPr>
        <w:t>ontwikkelingslanden</w:t>
      </w:r>
      <w:r w:rsidR="00DF16D4" w:rsidRPr="00EC44A3">
        <w:rPr>
          <w:rFonts w:ascii="Verdana" w:hAnsi="Verdana"/>
          <w:sz w:val="20"/>
          <w:szCs w:val="20"/>
          <w:shd w:val="clear" w:color="auto" w:fill="FFFFFF"/>
        </w:rPr>
        <w:t xml:space="preserve"> te vinden zijn</w:t>
      </w:r>
      <w:r w:rsidR="00954EAF" w:rsidRPr="00EC44A3">
        <w:rPr>
          <w:rFonts w:ascii="Verdana" w:hAnsi="Verdana"/>
          <w:sz w:val="20"/>
          <w:szCs w:val="20"/>
          <w:shd w:val="clear" w:color="auto" w:fill="FFFFFF"/>
        </w:rPr>
        <w:t xml:space="preserve"> en waarom dat op deze plek is</w:t>
      </w:r>
      <w:r w:rsidR="00DF16D4" w:rsidRPr="00EC44A3">
        <w:rPr>
          <w:rFonts w:ascii="Verdana" w:hAnsi="Verdana"/>
          <w:sz w:val="20"/>
          <w:szCs w:val="20"/>
          <w:shd w:val="clear" w:color="auto" w:fill="FFFFFF"/>
        </w:rPr>
        <w:t>.</w:t>
      </w:r>
    </w:p>
    <w:p w:rsidR="00DF16D4" w:rsidRPr="00EC44A3" w:rsidRDefault="00DF16D4" w:rsidP="00F06D62">
      <w:pPr>
        <w:numPr>
          <w:ilvl w:val="0"/>
          <w:numId w:val="21"/>
        </w:numPr>
        <w:rPr>
          <w:rFonts w:ascii="Verdana" w:hAnsi="Verdana"/>
          <w:b/>
          <w:color w:val="7030A0"/>
          <w:sz w:val="20"/>
          <w:szCs w:val="20"/>
          <w:shd w:val="clear" w:color="auto" w:fill="FFFFFF"/>
        </w:rPr>
      </w:pPr>
      <w:r w:rsidRPr="00EC44A3">
        <w:rPr>
          <w:rFonts w:ascii="Verdana" w:hAnsi="Verdana"/>
          <w:sz w:val="20"/>
          <w:szCs w:val="20"/>
          <w:shd w:val="clear" w:color="auto" w:fill="FFFFFF"/>
        </w:rPr>
        <w:t xml:space="preserve">Je kunt uitleggen wat bedoeld wordt met een </w:t>
      </w:r>
      <w:r w:rsidRPr="00EC44A3">
        <w:rPr>
          <w:rFonts w:ascii="Verdana" w:hAnsi="Verdana"/>
          <w:b/>
          <w:sz w:val="20"/>
          <w:szCs w:val="20"/>
          <w:shd w:val="clear" w:color="auto" w:fill="FFFFFF"/>
        </w:rPr>
        <w:t>centrum</w:t>
      </w:r>
      <w:r w:rsidRPr="00EC44A3">
        <w:rPr>
          <w:rFonts w:ascii="Verdana" w:hAnsi="Verdana"/>
          <w:sz w:val="20"/>
          <w:szCs w:val="20"/>
          <w:shd w:val="clear" w:color="auto" w:fill="FFFFFF"/>
        </w:rPr>
        <w:t>-</w:t>
      </w:r>
      <w:r w:rsidRPr="00EC44A3">
        <w:rPr>
          <w:rFonts w:ascii="Verdana" w:hAnsi="Verdana"/>
          <w:b/>
          <w:sz w:val="20"/>
          <w:szCs w:val="20"/>
          <w:shd w:val="clear" w:color="auto" w:fill="FFFFFF"/>
        </w:rPr>
        <w:t>periferie</w:t>
      </w:r>
      <w:r w:rsidRPr="00EC44A3">
        <w:rPr>
          <w:rFonts w:ascii="Verdana" w:hAnsi="Verdana"/>
          <w:sz w:val="20"/>
          <w:szCs w:val="20"/>
          <w:shd w:val="clear" w:color="auto" w:fill="FFFFFF"/>
        </w:rPr>
        <w:t>-</w:t>
      </w:r>
      <w:r w:rsidRPr="00EC44A3">
        <w:rPr>
          <w:rFonts w:ascii="Verdana" w:hAnsi="Verdana"/>
          <w:b/>
          <w:sz w:val="20"/>
          <w:szCs w:val="20"/>
          <w:shd w:val="clear" w:color="auto" w:fill="FFFFFF"/>
        </w:rPr>
        <w:t>relatie</w:t>
      </w:r>
      <w:r w:rsidRPr="00EC44A3">
        <w:rPr>
          <w:rFonts w:ascii="Verdana" w:hAnsi="Verdana"/>
          <w:sz w:val="20"/>
          <w:szCs w:val="20"/>
          <w:shd w:val="clear" w:color="auto" w:fill="FFFFFF"/>
        </w:rPr>
        <w:t>.</w:t>
      </w:r>
    </w:p>
    <w:p w:rsidR="00DF16D4" w:rsidRPr="00EC44A3" w:rsidRDefault="00DF16D4" w:rsidP="00F06D62">
      <w:pPr>
        <w:numPr>
          <w:ilvl w:val="0"/>
          <w:numId w:val="21"/>
        </w:numPr>
        <w:rPr>
          <w:rFonts w:ascii="Verdana" w:hAnsi="Verdana"/>
          <w:b/>
          <w:color w:val="7030A0"/>
          <w:sz w:val="20"/>
          <w:szCs w:val="20"/>
          <w:shd w:val="clear" w:color="auto" w:fill="FFFFFF"/>
        </w:rPr>
      </w:pPr>
      <w:r w:rsidRPr="00EC44A3">
        <w:rPr>
          <w:rFonts w:ascii="Verdana" w:hAnsi="Verdana"/>
          <w:sz w:val="20"/>
          <w:szCs w:val="20"/>
          <w:shd w:val="clear" w:color="auto" w:fill="FFFFFF"/>
        </w:rPr>
        <w:t xml:space="preserve">Je kunt </w:t>
      </w:r>
      <w:r w:rsidR="00954EAF" w:rsidRPr="00EC44A3">
        <w:rPr>
          <w:rFonts w:ascii="Verdana" w:hAnsi="Verdana"/>
          <w:sz w:val="20"/>
          <w:szCs w:val="20"/>
          <w:shd w:val="clear" w:color="auto" w:fill="FFFFFF"/>
        </w:rPr>
        <w:t>verklaren</w:t>
      </w:r>
      <w:r w:rsidRPr="00EC44A3">
        <w:rPr>
          <w:rFonts w:ascii="Verdana" w:hAnsi="Verdana"/>
          <w:sz w:val="20"/>
          <w:szCs w:val="20"/>
          <w:shd w:val="clear" w:color="auto" w:fill="FFFFFF"/>
        </w:rPr>
        <w:t xml:space="preserve"> </w:t>
      </w:r>
      <w:r w:rsidR="00954EAF" w:rsidRPr="00EC44A3">
        <w:rPr>
          <w:rFonts w:ascii="Verdana" w:hAnsi="Verdana"/>
          <w:sz w:val="20"/>
          <w:szCs w:val="20"/>
          <w:shd w:val="clear" w:color="auto" w:fill="FFFFFF"/>
        </w:rPr>
        <w:t>waarom</w:t>
      </w:r>
      <w:r w:rsidRPr="00EC44A3">
        <w:rPr>
          <w:rFonts w:ascii="Verdana" w:hAnsi="Verdana"/>
          <w:sz w:val="20"/>
          <w:szCs w:val="20"/>
          <w:shd w:val="clear" w:color="auto" w:fill="FFFFFF"/>
        </w:rPr>
        <w:t xml:space="preserve"> voor de meeste </w:t>
      </w:r>
      <w:r w:rsidRPr="00EC44A3">
        <w:rPr>
          <w:rFonts w:ascii="Verdana" w:hAnsi="Verdana"/>
          <w:b/>
          <w:sz w:val="20"/>
          <w:szCs w:val="20"/>
          <w:shd w:val="clear" w:color="auto" w:fill="FFFFFF"/>
        </w:rPr>
        <w:t>ontwikkelingslanden</w:t>
      </w:r>
      <w:r w:rsidRPr="00EC44A3">
        <w:rPr>
          <w:rFonts w:ascii="Verdana" w:hAnsi="Verdana"/>
          <w:sz w:val="20"/>
          <w:szCs w:val="20"/>
          <w:shd w:val="clear" w:color="auto" w:fill="FFFFFF"/>
        </w:rPr>
        <w:t xml:space="preserve"> geldt dat het gemiddeld inkomen per hoofd van de bevolking laag is.</w:t>
      </w:r>
    </w:p>
    <w:p w:rsidR="00DF16D4" w:rsidRPr="00EC44A3" w:rsidRDefault="00954EAF" w:rsidP="00F06D62">
      <w:pPr>
        <w:numPr>
          <w:ilvl w:val="0"/>
          <w:numId w:val="21"/>
        </w:numPr>
        <w:rPr>
          <w:rFonts w:ascii="Verdana" w:hAnsi="Verdana"/>
          <w:b/>
          <w:color w:val="7030A0"/>
          <w:sz w:val="20"/>
          <w:szCs w:val="20"/>
          <w:shd w:val="clear" w:color="auto" w:fill="FFFFFF"/>
        </w:rPr>
      </w:pPr>
      <w:r w:rsidRPr="00EC44A3">
        <w:rPr>
          <w:rFonts w:ascii="Verdana" w:hAnsi="Verdana"/>
          <w:sz w:val="20"/>
          <w:szCs w:val="20"/>
          <w:shd w:val="clear" w:color="auto" w:fill="FFFFFF"/>
        </w:rPr>
        <w:t xml:space="preserve">Je kunt twee </w:t>
      </w:r>
      <w:r w:rsidR="00DF16D4" w:rsidRPr="00EC44A3">
        <w:rPr>
          <w:rFonts w:ascii="Verdana" w:hAnsi="Verdana"/>
          <w:sz w:val="20"/>
          <w:szCs w:val="20"/>
          <w:shd w:val="clear" w:color="auto" w:fill="FFFFFF"/>
        </w:rPr>
        <w:t>bezwaren noemen om het</w:t>
      </w:r>
      <w:r w:rsidRPr="00EC44A3">
        <w:rPr>
          <w:rFonts w:ascii="Verdana" w:hAnsi="Verdana"/>
          <w:sz w:val="20"/>
          <w:szCs w:val="20"/>
          <w:shd w:val="clear" w:color="auto" w:fill="FFFFFF"/>
        </w:rPr>
        <w:t xml:space="preserve"> inkomen per</w:t>
      </w:r>
      <w:r w:rsidR="00DF16D4" w:rsidRPr="00EC44A3">
        <w:rPr>
          <w:rFonts w:ascii="Verdana" w:hAnsi="Verdana"/>
          <w:sz w:val="20"/>
          <w:szCs w:val="20"/>
          <w:shd w:val="clear" w:color="auto" w:fill="FFFFFF"/>
        </w:rPr>
        <w:t xml:space="preserve"> hoofd van de bevolking als maat van welvaart te nemen.</w:t>
      </w:r>
    </w:p>
    <w:p w:rsidR="00DF16D4" w:rsidRPr="00EC44A3" w:rsidRDefault="00DF16D4" w:rsidP="00DF16D4">
      <w:pPr>
        <w:ind w:firstLine="0"/>
        <w:rPr>
          <w:rFonts w:ascii="Verdana" w:hAnsi="Verdana"/>
          <w:sz w:val="20"/>
          <w:szCs w:val="20"/>
          <w:shd w:val="clear" w:color="auto" w:fill="FFFFFF"/>
        </w:rPr>
      </w:pPr>
    </w:p>
    <w:p w:rsidR="00DF16D4" w:rsidRPr="00EC44A3" w:rsidRDefault="00DF16D4" w:rsidP="00DF16D4">
      <w:pPr>
        <w:ind w:firstLine="0"/>
        <w:rPr>
          <w:rFonts w:ascii="Verdana" w:hAnsi="Verdana"/>
          <w:b/>
          <w:sz w:val="20"/>
          <w:szCs w:val="20"/>
          <w:shd w:val="clear" w:color="auto" w:fill="FFFFFF"/>
        </w:rPr>
      </w:pPr>
      <w:r w:rsidRPr="00EC44A3">
        <w:rPr>
          <w:rFonts w:ascii="Verdana" w:hAnsi="Verdana"/>
          <w:b/>
          <w:sz w:val="20"/>
          <w:szCs w:val="20"/>
          <w:shd w:val="clear" w:color="auto" w:fill="FFFFFF"/>
        </w:rPr>
        <w:t>Kenmerken ontwikkelingslanden</w:t>
      </w:r>
    </w:p>
    <w:p w:rsidR="00DF16D4" w:rsidRPr="00EC44A3" w:rsidRDefault="00DF16D4" w:rsidP="00DF16D4">
      <w:pPr>
        <w:ind w:firstLine="0"/>
        <w:rPr>
          <w:rFonts w:ascii="Verdana" w:hAnsi="Verdana"/>
          <w:sz w:val="20"/>
          <w:szCs w:val="20"/>
          <w:shd w:val="clear" w:color="auto" w:fill="FFFFFF"/>
        </w:rPr>
      </w:pPr>
      <w:r w:rsidRPr="00EC44A3">
        <w:rPr>
          <w:rFonts w:ascii="Verdana" w:hAnsi="Verdana"/>
          <w:color w:val="000000"/>
          <w:sz w:val="20"/>
          <w:szCs w:val="20"/>
          <w:shd w:val="clear" w:color="auto" w:fill="FFFFFF"/>
        </w:rPr>
        <w:t>Een</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ontwikkelingsland</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is een land waar de levensomstandigheden voor een groot deel van de bevolking slecht zijn: veel mensen kunnen slecht in hun behoeften voorzien.</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rPr>
        <w:br/>
      </w:r>
      <w:r w:rsidRPr="00EC44A3">
        <w:rPr>
          <w:rFonts w:ascii="Verdana" w:hAnsi="Verdana"/>
          <w:color w:val="000000"/>
          <w:sz w:val="20"/>
          <w:szCs w:val="20"/>
          <w:shd w:val="clear" w:color="auto" w:fill="FFFFFF"/>
        </w:rPr>
        <w:t>Op de kaart hieronder zie het nationaal inkomen per hoofd van de bevolking.</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shd w:val="clear" w:color="auto" w:fill="FFFFFF"/>
        </w:rPr>
        <w:t>Hoe donkerder de kleur hoe hoger het gemiddeld inkomen. Je ziet dat de meeste ontwikkelingslanden liggen in Afrika, Zuid-Amerika en Azië.</w:t>
      </w:r>
      <w:r w:rsidRPr="00EC44A3">
        <w:rPr>
          <w:rStyle w:val="apple-converted-space"/>
          <w:rFonts w:ascii="Verdana" w:hAnsi="Verdana"/>
          <w:color w:val="000000"/>
          <w:sz w:val="20"/>
          <w:szCs w:val="20"/>
          <w:shd w:val="clear" w:color="auto" w:fill="FFFFFF"/>
        </w:rPr>
        <w:t> </w:t>
      </w:r>
    </w:p>
    <w:p w:rsidR="00DF16D4" w:rsidRPr="00EC44A3" w:rsidRDefault="00DF16D4" w:rsidP="00DF16D4">
      <w:pPr>
        <w:ind w:firstLine="0"/>
        <w:rPr>
          <w:rFonts w:ascii="Verdana" w:hAnsi="Verdana"/>
          <w:b/>
          <w:color w:val="7030A0"/>
          <w:sz w:val="20"/>
          <w:szCs w:val="20"/>
          <w:shd w:val="clear" w:color="auto" w:fill="FFFFFF"/>
        </w:rPr>
      </w:pPr>
    </w:p>
    <w:p w:rsidR="00F06D62" w:rsidRPr="00EC44A3" w:rsidRDefault="00F06D62" w:rsidP="00F06D62">
      <w:pPr>
        <w:ind w:firstLine="0"/>
        <w:rPr>
          <w:rFonts w:ascii="Verdana" w:hAnsi="Verdana"/>
          <w:color w:val="000000"/>
          <w:sz w:val="20"/>
          <w:szCs w:val="20"/>
          <w:shd w:val="clear" w:color="auto" w:fill="FFFFFF"/>
        </w:rPr>
      </w:pPr>
    </w:p>
    <w:p w:rsidR="00F06D62" w:rsidRPr="00EC44A3" w:rsidRDefault="00C42714" w:rsidP="00F06D62">
      <w:pPr>
        <w:ind w:left="360" w:firstLine="0"/>
        <w:rPr>
          <w:rFonts w:ascii="Verdana" w:hAnsi="Verdana"/>
          <w:color w:val="000000"/>
          <w:sz w:val="20"/>
          <w:szCs w:val="20"/>
          <w:shd w:val="clear" w:color="auto" w:fill="FFFFFF"/>
        </w:rPr>
      </w:pPr>
      <w:r w:rsidRPr="00EC44A3">
        <w:rPr>
          <w:rFonts w:ascii="Verdana" w:hAnsi="Verdana"/>
          <w:noProof/>
          <w:sz w:val="20"/>
          <w:szCs w:val="20"/>
          <w:lang w:eastAsia="nl-NL"/>
        </w:rPr>
        <w:lastRenderedPageBreak/>
        <w:drawing>
          <wp:anchor distT="0" distB="0" distL="114300" distR="114300" simplePos="0" relativeHeight="251656704" behindDoc="0" locked="0" layoutInCell="1" allowOverlap="1">
            <wp:simplePos x="0" y="0"/>
            <wp:positionH relativeFrom="margin">
              <wp:align>left</wp:align>
            </wp:positionH>
            <wp:positionV relativeFrom="margin">
              <wp:align>top</wp:align>
            </wp:positionV>
            <wp:extent cx="3948430" cy="1847215"/>
            <wp:effectExtent l="0" t="0" r="0" b="635"/>
            <wp:wrapSquare wrapText="bothSides"/>
            <wp:docPr id="836" name="Afbeelding 836"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6" descr="Knipse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48430" cy="18472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06D62" w:rsidRPr="00EC44A3" w:rsidRDefault="00F06D62" w:rsidP="00F06D62">
      <w:pPr>
        <w:ind w:left="360" w:firstLine="0"/>
        <w:rPr>
          <w:rFonts w:ascii="Verdana" w:hAnsi="Verdana"/>
          <w:color w:val="000000"/>
          <w:sz w:val="20"/>
          <w:szCs w:val="20"/>
          <w:shd w:val="clear" w:color="auto" w:fill="FFFFFF"/>
        </w:rPr>
      </w:pPr>
    </w:p>
    <w:p w:rsidR="00F06D62" w:rsidRPr="00EC44A3" w:rsidRDefault="00F06D62" w:rsidP="00F06D62">
      <w:pPr>
        <w:ind w:left="360" w:firstLine="0"/>
        <w:rPr>
          <w:rFonts w:ascii="Verdana" w:hAnsi="Verdana"/>
          <w:color w:val="000000"/>
          <w:sz w:val="20"/>
          <w:szCs w:val="20"/>
          <w:shd w:val="clear" w:color="auto" w:fill="FFFFFF"/>
        </w:rPr>
      </w:pPr>
    </w:p>
    <w:p w:rsidR="00F06D62" w:rsidRPr="00EC44A3" w:rsidRDefault="00F06D62" w:rsidP="00F06D62">
      <w:pPr>
        <w:ind w:left="360" w:firstLine="0"/>
        <w:rPr>
          <w:rFonts w:ascii="Verdana" w:hAnsi="Verdana"/>
          <w:color w:val="000000"/>
          <w:sz w:val="20"/>
          <w:szCs w:val="20"/>
          <w:shd w:val="clear" w:color="auto" w:fill="FFFFFF"/>
        </w:rPr>
      </w:pPr>
    </w:p>
    <w:p w:rsidR="00F06D62" w:rsidRPr="00EC44A3" w:rsidRDefault="00F06D62" w:rsidP="00F06D62">
      <w:pPr>
        <w:ind w:left="360" w:firstLine="0"/>
        <w:rPr>
          <w:rFonts w:ascii="Verdana" w:hAnsi="Verdana"/>
          <w:color w:val="000000"/>
          <w:sz w:val="20"/>
          <w:szCs w:val="20"/>
          <w:shd w:val="clear" w:color="auto" w:fill="FFFFFF"/>
        </w:rPr>
      </w:pPr>
    </w:p>
    <w:p w:rsidR="00F06D62" w:rsidRPr="00EC44A3" w:rsidRDefault="00F06D62" w:rsidP="00F06D62">
      <w:pPr>
        <w:ind w:left="360" w:firstLine="0"/>
        <w:rPr>
          <w:rFonts w:ascii="Verdana" w:hAnsi="Verdana"/>
          <w:color w:val="000000"/>
          <w:sz w:val="20"/>
          <w:szCs w:val="20"/>
          <w:shd w:val="clear" w:color="auto" w:fill="FFFFFF"/>
        </w:rPr>
      </w:pPr>
    </w:p>
    <w:p w:rsidR="00DF16D4" w:rsidRPr="00EC44A3" w:rsidRDefault="00DF16D4" w:rsidP="00F06D62">
      <w:pPr>
        <w:ind w:left="360" w:firstLine="0"/>
        <w:rPr>
          <w:rFonts w:ascii="Verdana" w:hAnsi="Verdana"/>
          <w:color w:val="000000"/>
          <w:sz w:val="20"/>
          <w:szCs w:val="20"/>
          <w:shd w:val="clear" w:color="auto" w:fill="FFFFFF"/>
        </w:rPr>
      </w:pPr>
    </w:p>
    <w:p w:rsidR="00DF16D4" w:rsidRPr="00EC44A3" w:rsidRDefault="00DF16D4" w:rsidP="00F06D62">
      <w:pPr>
        <w:ind w:left="360" w:firstLine="0"/>
        <w:rPr>
          <w:rFonts w:ascii="Verdana" w:hAnsi="Verdana"/>
          <w:color w:val="000000"/>
          <w:sz w:val="20"/>
          <w:szCs w:val="20"/>
          <w:shd w:val="clear" w:color="auto" w:fill="FFFFFF"/>
        </w:rPr>
      </w:pPr>
    </w:p>
    <w:p w:rsidR="00DF16D4" w:rsidRPr="00EC44A3" w:rsidRDefault="00DF16D4" w:rsidP="00F06D62">
      <w:pPr>
        <w:ind w:left="360" w:firstLine="0"/>
        <w:rPr>
          <w:rFonts w:ascii="Verdana" w:hAnsi="Verdana"/>
          <w:color w:val="000000"/>
          <w:sz w:val="20"/>
          <w:szCs w:val="20"/>
          <w:shd w:val="clear" w:color="auto" w:fill="FFFFFF"/>
        </w:rPr>
      </w:pPr>
    </w:p>
    <w:p w:rsidR="00DF16D4" w:rsidRPr="00EC44A3" w:rsidRDefault="00DF16D4" w:rsidP="00F06D62">
      <w:pPr>
        <w:ind w:left="360" w:firstLine="0"/>
        <w:rPr>
          <w:rFonts w:ascii="Verdana" w:hAnsi="Verdana"/>
          <w:color w:val="000000"/>
          <w:sz w:val="20"/>
          <w:szCs w:val="20"/>
          <w:shd w:val="clear" w:color="auto" w:fill="FFFFFF"/>
        </w:rPr>
      </w:pPr>
    </w:p>
    <w:p w:rsidR="00DF16D4" w:rsidRPr="00EC44A3" w:rsidRDefault="00DF16D4" w:rsidP="00F06D62">
      <w:pPr>
        <w:ind w:left="360" w:firstLine="0"/>
        <w:rPr>
          <w:rFonts w:ascii="Verdana" w:hAnsi="Verdana"/>
          <w:color w:val="000000"/>
          <w:sz w:val="20"/>
          <w:szCs w:val="20"/>
          <w:shd w:val="clear" w:color="auto" w:fill="FFFFFF"/>
        </w:rPr>
      </w:pPr>
    </w:p>
    <w:p w:rsidR="00DF16D4" w:rsidRPr="00EC44A3" w:rsidRDefault="00DF16D4" w:rsidP="00DF16D4">
      <w:pPr>
        <w:ind w:firstLine="0"/>
        <w:rPr>
          <w:rFonts w:ascii="Verdana" w:hAnsi="Verdana"/>
          <w:color w:val="000000"/>
          <w:sz w:val="20"/>
          <w:szCs w:val="20"/>
          <w:shd w:val="clear" w:color="auto" w:fill="FFFFFF"/>
        </w:rPr>
      </w:pPr>
    </w:p>
    <w:p w:rsidR="00DF16D4" w:rsidRPr="00EC44A3" w:rsidRDefault="00DF16D4" w:rsidP="00DF16D4">
      <w:pPr>
        <w:ind w:firstLine="0"/>
        <w:rPr>
          <w:rFonts w:ascii="Verdana" w:hAnsi="Verdana"/>
          <w:b/>
          <w:color w:val="000000"/>
          <w:sz w:val="20"/>
          <w:szCs w:val="20"/>
          <w:shd w:val="clear" w:color="auto" w:fill="FFFFFF"/>
        </w:rPr>
      </w:pPr>
      <w:r w:rsidRPr="00EC44A3">
        <w:rPr>
          <w:rFonts w:ascii="Verdana" w:hAnsi="Verdana"/>
          <w:b/>
          <w:color w:val="000000"/>
          <w:sz w:val="20"/>
          <w:szCs w:val="20"/>
          <w:shd w:val="clear" w:color="auto" w:fill="FFFFFF"/>
        </w:rPr>
        <w:t>Centrum en periferie</w:t>
      </w:r>
    </w:p>
    <w:p w:rsidR="00DF16D4" w:rsidRPr="00EC44A3" w:rsidRDefault="00DF16D4" w:rsidP="00DF16D4">
      <w:pPr>
        <w:ind w:firstLine="0"/>
        <w:rPr>
          <w:rFonts w:ascii="Verdana" w:hAnsi="Verdana"/>
          <w:color w:val="000000"/>
          <w:sz w:val="20"/>
          <w:szCs w:val="20"/>
          <w:shd w:val="clear" w:color="auto" w:fill="FFFFFF"/>
        </w:rPr>
      </w:pPr>
      <w:r w:rsidRPr="00EC44A3">
        <w:rPr>
          <w:rFonts w:ascii="Verdana" w:hAnsi="Verdana"/>
          <w:color w:val="000000"/>
          <w:sz w:val="20"/>
          <w:szCs w:val="20"/>
          <w:shd w:val="clear" w:color="auto" w:fill="FFFFFF"/>
        </w:rPr>
        <w:t>Economisch gezien heeft het rijke westen altijd een dominante positie gehad ten opzichte van de rest van de wereld. Pas sinds enkele jaren spelen ook enkele landen in Azië en Zuid-Amerika een belangrijkere rol in de economie.</w:t>
      </w:r>
      <w:r w:rsidRPr="00EC44A3">
        <w:rPr>
          <w:rFonts w:ascii="Verdana" w:hAnsi="Verdana"/>
          <w:color w:val="000000"/>
          <w:sz w:val="20"/>
          <w:szCs w:val="20"/>
        </w:rPr>
        <w:br/>
      </w:r>
      <w:r w:rsidRPr="00EC44A3">
        <w:rPr>
          <w:rFonts w:ascii="Verdana" w:hAnsi="Verdana"/>
          <w:color w:val="000000"/>
          <w:sz w:val="20"/>
          <w:szCs w:val="20"/>
          <w:shd w:val="clear" w:color="auto" w:fill="FFFFFF"/>
        </w:rPr>
        <w:t>De relatie tussen een dominant kerngebied en andere gebieden wordt wel een</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centrum-periferie</w:t>
      </w:r>
      <w:r w:rsidRPr="00EC44A3">
        <w:rPr>
          <w:rFonts w:ascii="Verdana" w:hAnsi="Verdana"/>
          <w:color w:val="000000"/>
          <w:sz w:val="20"/>
          <w:szCs w:val="20"/>
          <w:shd w:val="clear" w:color="auto" w:fill="FFFFFF"/>
        </w:rPr>
        <w:t>-relatie genoemd. Het dominante gebied is het centrum, de andere gebieden vormen de periferie.</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rPr>
        <w:br/>
      </w:r>
      <w:r w:rsidRPr="00EC44A3">
        <w:rPr>
          <w:rFonts w:ascii="Verdana" w:hAnsi="Verdana"/>
          <w:color w:val="000000"/>
          <w:sz w:val="20"/>
          <w:szCs w:val="20"/>
          <w:shd w:val="clear" w:color="auto" w:fill="FFFFFF"/>
        </w:rPr>
        <w:t xml:space="preserve">Op mondiaal niveau wordt de relatie tussen de rijke gebieden en de armere ontwikkelingslanden, die voorheen vaak </w:t>
      </w:r>
      <w:r w:rsidRPr="00EC44A3">
        <w:rPr>
          <w:rFonts w:ascii="Verdana" w:hAnsi="Verdana"/>
          <w:b/>
          <w:bCs/>
          <w:color w:val="000000"/>
          <w:sz w:val="20"/>
          <w:szCs w:val="20"/>
          <w:shd w:val="clear" w:color="auto" w:fill="FFFFFF"/>
        </w:rPr>
        <w:t>kolonies</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waren van de rijke gebieden, aangeduid als centrum-periferie-relaties.</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rPr>
        <w:br/>
      </w:r>
      <w:r w:rsidRPr="00EC44A3">
        <w:rPr>
          <w:rFonts w:ascii="Verdana" w:hAnsi="Verdana"/>
          <w:color w:val="000000"/>
          <w:sz w:val="20"/>
          <w:szCs w:val="20"/>
          <w:shd w:val="clear" w:color="auto" w:fill="FFFFFF"/>
        </w:rPr>
        <w:t>Op landelijk niveau kan de relatie tussen een stad en het platteland vaak worden aangeduid als centrum-periferie-relatie.</w:t>
      </w:r>
    </w:p>
    <w:p w:rsidR="00DF16D4" w:rsidRPr="00EC44A3" w:rsidRDefault="00DF16D4" w:rsidP="00DF16D4">
      <w:pPr>
        <w:ind w:firstLine="0"/>
        <w:rPr>
          <w:rFonts w:ascii="Verdana" w:hAnsi="Verdana"/>
          <w:color w:val="000000"/>
          <w:sz w:val="20"/>
          <w:szCs w:val="20"/>
          <w:shd w:val="clear" w:color="auto" w:fill="FFFFFF"/>
        </w:rPr>
      </w:pPr>
    </w:p>
    <w:p w:rsidR="00DF16D4" w:rsidRPr="00EC44A3" w:rsidRDefault="00DF16D4" w:rsidP="00DF16D4">
      <w:pPr>
        <w:ind w:firstLine="0"/>
        <w:rPr>
          <w:rFonts w:ascii="Verdana" w:hAnsi="Verdana"/>
          <w:b/>
          <w:color w:val="000000"/>
          <w:sz w:val="20"/>
          <w:szCs w:val="20"/>
          <w:shd w:val="clear" w:color="auto" w:fill="FFFFFF"/>
        </w:rPr>
      </w:pPr>
      <w:r w:rsidRPr="00EC44A3">
        <w:rPr>
          <w:rFonts w:ascii="Verdana" w:hAnsi="Verdana"/>
          <w:b/>
          <w:color w:val="000000"/>
          <w:sz w:val="20"/>
          <w:szCs w:val="20"/>
          <w:shd w:val="clear" w:color="auto" w:fill="FFFFFF"/>
        </w:rPr>
        <w:t>Inkomen per hoofd van de bevolking</w:t>
      </w:r>
    </w:p>
    <w:p w:rsidR="00DF16D4" w:rsidRPr="00EC44A3" w:rsidRDefault="00DF16D4" w:rsidP="00DF16D4">
      <w:pPr>
        <w:ind w:firstLine="0"/>
        <w:rPr>
          <w:rFonts w:ascii="Verdana" w:hAnsi="Verdana"/>
          <w:color w:val="000000"/>
          <w:sz w:val="20"/>
          <w:szCs w:val="20"/>
          <w:shd w:val="clear" w:color="auto" w:fill="FFFFFF"/>
        </w:rPr>
      </w:pPr>
      <w:r w:rsidRPr="00EC44A3">
        <w:rPr>
          <w:rFonts w:ascii="Verdana" w:hAnsi="Verdana"/>
          <w:color w:val="000000"/>
          <w:sz w:val="20"/>
          <w:szCs w:val="20"/>
          <w:shd w:val="clear" w:color="auto" w:fill="FFFFFF"/>
        </w:rPr>
        <w:t>Een</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laag gemiddeld inkomen per inwoner</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is één van de kenmerken van ontwikkelingslanden.</w:t>
      </w:r>
      <w:r w:rsidRPr="00EC44A3">
        <w:rPr>
          <w:rFonts w:ascii="Verdana" w:hAnsi="Verdana"/>
          <w:color w:val="000000"/>
          <w:sz w:val="20"/>
          <w:szCs w:val="20"/>
        </w:rPr>
        <w:br/>
      </w:r>
      <w:r w:rsidRPr="00EC44A3">
        <w:rPr>
          <w:rFonts w:ascii="Verdana" w:hAnsi="Verdana"/>
          <w:color w:val="000000"/>
          <w:sz w:val="20"/>
          <w:szCs w:val="20"/>
          <w:shd w:val="clear" w:color="auto" w:fill="FFFFFF"/>
        </w:rPr>
        <w:t>In de tabel zie je van enkele landen het</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bruto nationaal product</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 xml:space="preserve">(= de waarde van alle in een land geproduceerde producten in één jaar = gelijk aan het inkomen van alle inwoners samen), het aantal inwoners en het gemiddeld inkomen per inwoner. Bedragen zijn uit </w:t>
      </w:r>
      <w:r w:rsidR="00620295" w:rsidRPr="00EC44A3">
        <w:rPr>
          <w:rFonts w:ascii="Verdana" w:hAnsi="Verdana"/>
          <w:color w:val="000000"/>
          <w:sz w:val="20"/>
          <w:szCs w:val="20"/>
          <w:shd w:val="clear" w:color="auto" w:fill="FFFFFF"/>
        </w:rPr>
        <w:t>2016</w:t>
      </w:r>
      <w:r w:rsidRPr="00EC44A3">
        <w:rPr>
          <w:rFonts w:ascii="Verdana" w:hAnsi="Verdana"/>
          <w:color w:val="000000"/>
          <w:sz w:val="20"/>
          <w:szCs w:val="20"/>
          <w:shd w:val="clear" w:color="auto" w:fill="FFFFFF"/>
        </w:rPr>
        <w:t>.</w:t>
      </w:r>
    </w:p>
    <w:p w:rsidR="00DF16D4" w:rsidRPr="00EC44A3" w:rsidRDefault="00DF16D4" w:rsidP="00EC44A3">
      <w:pPr>
        <w:ind w:firstLine="0"/>
        <w:rPr>
          <w:rFonts w:ascii="Verdana" w:hAnsi="Verdana"/>
          <w:noProof/>
          <w:sz w:val="20"/>
          <w:szCs w:val="20"/>
          <w:lang w:eastAsia="nl-NL"/>
        </w:rPr>
      </w:pPr>
    </w:p>
    <w:p w:rsidR="00DF16D4" w:rsidRPr="00EC44A3" w:rsidRDefault="00DF16D4" w:rsidP="00EC44A3">
      <w:pPr>
        <w:ind w:firstLine="0"/>
        <w:rPr>
          <w:rFonts w:ascii="Verdana" w:hAnsi="Verdana"/>
          <w:noProof/>
          <w:sz w:val="20"/>
          <w:szCs w:val="20"/>
          <w:lang w:eastAsia="nl-NL"/>
        </w:rPr>
      </w:pPr>
    </w:p>
    <w:p w:rsidR="00620295" w:rsidRPr="00EC44A3" w:rsidRDefault="00620295" w:rsidP="00EC44A3">
      <w:pPr>
        <w:ind w:firstLine="0"/>
        <w:rPr>
          <w:rFonts w:ascii="Verdana" w:hAnsi="Verdana"/>
          <w:b/>
          <w:sz w:val="20"/>
          <w:szCs w:val="20"/>
        </w:rPr>
      </w:pPr>
      <w:r w:rsidRPr="00EC44A3">
        <w:rPr>
          <w:rFonts w:ascii="Verdana" w:hAnsi="Verdana"/>
          <w:b/>
          <w:sz w:val="20"/>
          <w:szCs w:val="20"/>
        </w:rPr>
        <w:t>2016</w:t>
      </w:r>
    </w:p>
    <w:p w:rsidR="00620295" w:rsidRPr="00EC44A3" w:rsidRDefault="00620295" w:rsidP="00EC44A3">
      <w:pPr>
        <w:ind w:firstLine="0"/>
        <w:rPr>
          <w:rFonts w:ascii="Verdana" w:hAnsi="Verdana"/>
          <w:sz w:val="20"/>
          <w:szCs w:val="20"/>
        </w:rPr>
      </w:pPr>
      <w:r w:rsidRPr="00EC44A3">
        <w:rPr>
          <w:rFonts w:ascii="Verdana" w:hAnsi="Verdana"/>
          <w:sz w:val="20"/>
          <w:szCs w:val="20"/>
        </w:rPr>
        <w:tab/>
      </w:r>
      <w:r w:rsidRPr="00EC44A3">
        <w:rPr>
          <w:rFonts w:ascii="Verdana" w:hAnsi="Verdana"/>
          <w:sz w:val="20"/>
          <w:szCs w:val="20"/>
        </w:rPr>
        <w:tab/>
        <w:t>BNP</w:t>
      </w:r>
      <w:r w:rsidRPr="00EC44A3">
        <w:rPr>
          <w:rFonts w:ascii="Verdana" w:hAnsi="Verdana"/>
          <w:sz w:val="20"/>
          <w:szCs w:val="20"/>
        </w:rPr>
        <w:tab/>
      </w:r>
      <w:r w:rsidRPr="00EC44A3">
        <w:rPr>
          <w:rFonts w:ascii="Verdana" w:hAnsi="Verdana"/>
          <w:sz w:val="20"/>
          <w:szCs w:val="20"/>
        </w:rPr>
        <w:tab/>
      </w:r>
      <w:r w:rsidRPr="00EC44A3">
        <w:rPr>
          <w:rFonts w:ascii="Verdana" w:hAnsi="Verdana"/>
          <w:sz w:val="20"/>
          <w:szCs w:val="20"/>
        </w:rPr>
        <w:tab/>
        <w:t>aantal inwoners</w:t>
      </w:r>
      <w:r w:rsidRPr="00EC44A3">
        <w:rPr>
          <w:rFonts w:ascii="Verdana" w:hAnsi="Verdana"/>
          <w:sz w:val="20"/>
          <w:szCs w:val="20"/>
        </w:rPr>
        <w:tab/>
        <w:t>Inkomen per inwoner</w:t>
      </w:r>
    </w:p>
    <w:p w:rsidR="00620295" w:rsidRPr="00EC44A3" w:rsidRDefault="00620295" w:rsidP="00EC44A3">
      <w:pPr>
        <w:ind w:firstLine="0"/>
        <w:rPr>
          <w:rFonts w:ascii="Verdana" w:hAnsi="Verdana"/>
          <w:sz w:val="20"/>
          <w:szCs w:val="20"/>
        </w:rPr>
      </w:pPr>
      <w:r w:rsidRPr="00EC44A3">
        <w:rPr>
          <w:rFonts w:ascii="Verdana" w:hAnsi="Verdana"/>
          <w:sz w:val="20"/>
          <w:szCs w:val="20"/>
        </w:rPr>
        <w:t>Nederland</w:t>
      </w:r>
      <w:r w:rsidRPr="00EC44A3">
        <w:rPr>
          <w:rFonts w:ascii="Verdana" w:hAnsi="Verdana"/>
          <w:sz w:val="20"/>
          <w:szCs w:val="20"/>
        </w:rPr>
        <w:tab/>
        <w:t xml:space="preserve">   793.746.929.530</w:t>
      </w:r>
      <w:r w:rsidRPr="00EC44A3">
        <w:rPr>
          <w:rFonts w:ascii="Verdana" w:hAnsi="Verdana"/>
          <w:sz w:val="20"/>
          <w:szCs w:val="20"/>
        </w:rPr>
        <w:tab/>
        <w:t xml:space="preserve">  17.030.314</w:t>
      </w:r>
      <w:r w:rsidRPr="00EC44A3">
        <w:rPr>
          <w:rFonts w:ascii="Verdana" w:hAnsi="Verdana"/>
          <w:sz w:val="20"/>
          <w:szCs w:val="20"/>
        </w:rPr>
        <w:tab/>
      </w:r>
      <w:r w:rsidRPr="00EC44A3">
        <w:rPr>
          <w:rFonts w:ascii="Verdana" w:hAnsi="Verdana"/>
          <w:sz w:val="20"/>
          <w:szCs w:val="20"/>
        </w:rPr>
        <w:tab/>
        <w:t>46.610</w:t>
      </w:r>
    </w:p>
    <w:p w:rsidR="00620295" w:rsidRPr="00EC44A3" w:rsidRDefault="00620295" w:rsidP="00EC44A3">
      <w:pPr>
        <w:ind w:firstLine="0"/>
        <w:rPr>
          <w:rFonts w:ascii="Verdana" w:hAnsi="Verdana"/>
          <w:sz w:val="20"/>
          <w:szCs w:val="20"/>
        </w:rPr>
      </w:pPr>
      <w:r w:rsidRPr="00EC44A3">
        <w:rPr>
          <w:rFonts w:ascii="Verdana" w:hAnsi="Verdana"/>
          <w:sz w:val="20"/>
          <w:szCs w:val="20"/>
        </w:rPr>
        <w:t>Australië</w:t>
      </w:r>
      <w:r w:rsidRPr="00EC44A3">
        <w:rPr>
          <w:rFonts w:ascii="Verdana" w:hAnsi="Verdana"/>
          <w:sz w:val="20"/>
          <w:szCs w:val="20"/>
        </w:rPr>
        <w:tab/>
        <w:t>1.313.015.524.939</w:t>
      </w:r>
      <w:r w:rsidRPr="00EC44A3">
        <w:rPr>
          <w:rFonts w:ascii="Verdana" w:hAnsi="Verdana"/>
          <w:sz w:val="20"/>
          <w:szCs w:val="20"/>
        </w:rPr>
        <w:tab/>
        <w:t xml:space="preserve">  24.210.809</w:t>
      </w:r>
      <w:r w:rsidRPr="00EC44A3">
        <w:rPr>
          <w:rFonts w:ascii="Verdana" w:hAnsi="Verdana"/>
          <w:sz w:val="20"/>
          <w:szCs w:val="20"/>
        </w:rPr>
        <w:tab/>
      </w:r>
      <w:r w:rsidRPr="00EC44A3">
        <w:rPr>
          <w:rFonts w:ascii="Verdana" w:hAnsi="Verdana"/>
          <w:sz w:val="20"/>
          <w:szCs w:val="20"/>
        </w:rPr>
        <w:tab/>
        <w:t>45.210</w:t>
      </w:r>
    </w:p>
    <w:p w:rsidR="00620295" w:rsidRPr="00EC44A3" w:rsidRDefault="00620295" w:rsidP="00EC44A3">
      <w:pPr>
        <w:ind w:firstLine="0"/>
        <w:rPr>
          <w:rFonts w:ascii="Verdana" w:hAnsi="Verdana"/>
          <w:sz w:val="20"/>
          <w:szCs w:val="20"/>
        </w:rPr>
      </w:pPr>
      <w:r w:rsidRPr="00EC44A3">
        <w:rPr>
          <w:rFonts w:ascii="Verdana" w:hAnsi="Verdana"/>
          <w:sz w:val="20"/>
          <w:szCs w:val="20"/>
        </w:rPr>
        <w:t>Indonesië</w:t>
      </w:r>
      <w:r w:rsidRPr="00EC44A3">
        <w:rPr>
          <w:rFonts w:ascii="Verdana" w:hAnsi="Verdana"/>
          <w:sz w:val="20"/>
          <w:szCs w:val="20"/>
        </w:rPr>
        <w:tab/>
        <w:t>2.928.658.136.313</w:t>
      </w:r>
      <w:r w:rsidRPr="00EC44A3">
        <w:rPr>
          <w:rFonts w:ascii="Verdana" w:hAnsi="Verdana"/>
          <w:sz w:val="20"/>
          <w:szCs w:val="20"/>
        </w:rPr>
        <w:tab/>
        <w:t>261.115.456</w:t>
      </w:r>
      <w:r w:rsidRPr="00EC44A3">
        <w:rPr>
          <w:rFonts w:ascii="Verdana" w:hAnsi="Verdana"/>
          <w:sz w:val="20"/>
          <w:szCs w:val="20"/>
        </w:rPr>
        <w:tab/>
      </w:r>
      <w:r w:rsidRPr="00EC44A3">
        <w:rPr>
          <w:rFonts w:ascii="Verdana" w:hAnsi="Verdana"/>
          <w:sz w:val="20"/>
          <w:szCs w:val="20"/>
        </w:rPr>
        <w:tab/>
        <w:t xml:space="preserve">   3.400</w:t>
      </w:r>
    </w:p>
    <w:p w:rsidR="00620295" w:rsidRPr="00EC44A3" w:rsidRDefault="00620295" w:rsidP="00EC44A3">
      <w:pPr>
        <w:ind w:firstLine="0"/>
        <w:rPr>
          <w:rFonts w:ascii="Verdana" w:hAnsi="Verdana"/>
          <w:sz w:val="20"/>
          <w:szCs w:val="20"/>
        </w:rPr>
      </w:pPr>
      <w:r w:rsidRPr="00EC44A3">
        <w:rPr>
          <w:rFonts w:ascii="Verdana" w:hAnsi="Verdana"/>
          <w:sz w:val="20"/>
          <w:szCs w:val="20"/>
        </w:rPr>
        <w:t>Rwanda</w:t>
      </w:r>
      <w:r w:rsidRPr="00EC44A3">
        <w:rPr>
          <w:rFonts w:ascii="Verdana" w:hAnsi="Verdana"/>
          <w:sz w:val="20"/>
          <w:szCs w:val="20"/>
        </w:rPr>
        <w:tab/>
        <w:t xml:space="preserve">       8.392.529.142</w:t>
      </w:r>
      <w:r w:rsidRPr="00EC44A3">
        <w:rPr>
          <w:rFonts w:ascii="Verdana" w:hAnsi="Verdana"/>
          <w:sz w:val="20"/>
          <w:szCs w:val="20"/>
        </w:rPr>
        <w:tab/>
        <w:t xml:space="preserve">  11.917.508</w:t>
      </w:r>
      <w:r w:rsidRPr="00EC44A3">
        <w:rPr>
          <w:rFonts w:ascii="Verdana" w:hAnsi="Verdana"/>
          <w:sz w:val="20"/>
          <w:szCs w:val="20"/>
        </w:rPr>
        <w:tab/>
      </w:r>
      <w:r w:rsidRPr="00EC44A3">
        <w:rPr>
          <w:rFonts w:ascii="Verdana" w:hAnsi="Verdana"/>
          <w:sz w:val="20"/>
          <w:szCs w:val="20"/>
        </w:rPr>
        <w:tab/>
        <w:t xml:space="preserve">   1.860</w:t>
      </w:r>
    </w:p>
    <w:p w:rsidR="00620295" w:rsidRPr="00EC44A3" w:rsidRDefault="00620295" w:rsidP="00EC44A3">
      <w:pPr>
        <w:ind w:firstLine="0"/>
        <w:rPr>
          <w:rFonts w:ascii="Verdana" w:hAnsi="Verdana"/>
          <w:sz w:val="20"/>
          <w:szCs w:val="20"/>
        </w:rPr>
      </w:pPr>
    </w:p>
    <w:p w:rsidR="00620295" w:rsidRPr="00EC44A3" w:rsidRDefault="00620295" w:rsidP="00EC44A3">
      <w:pPr>
        <w:ind w:firstLine="0"/>
        <w:rPr>
          <w:rFonts w:ascii="Verdana" w:hAnsi="Verdana"/>
          <w:sz w:val="20"/>
          <w:szCs w:val="20"/>
        </w:rPr>
      </w:pPr>
      <w:r w:rsidRPr="00EC44A3">
        <w:rPr>
          <w:rFonts w:ascii="Verdana" w:hAnsi="Verdana"/>
          <w:sz w:val="20"/>
          <w:szCs w:val="20"/>
        </w:rPr>
        <w:t>Bron: The World Bank</w:t>
      </w:r>
    </w:p>
    <w:p w:rsidR="00620295" w:rsidRPr="00EC44A3" w:rsidRDefault="00620295" w:rsidP="00EC44A3">
      <w:pPr>
        <w:ind w:firstLine="0"/>
        <w:rPr>
          <w:rFonts w:ascii="Verdana" w:hAnsi="Verdana"/>
          <w:sz w:val="20"/>
          <w:szCs w:val="20"/>
        </w:rPr>
      </w:pPr>
      <w:r w:rsidRPr="00EC44A3">
        <w:rPr>
          <w:rFonts w:ascii="Verdana" w:hAnsi="Verdana"/>
          <w:sz w:val="20"/>
          <w:szCs w:val="20"/>
        </w:rPr>
        <w:t>http://databank.worldbank.org/data/reports.aspx?source=2&amp;country=NLD</w:t>
      </w:r>
    </w:p>
    <w:p w:rsidR="00620295" w:rsidRPr="00EC44A3" w:rsidRDefault="00620295" w:rsidP="00EC44A3">
      <w:pPr>
        <w:ind w:firstLine="0"/>
        <w:rPr>
          <w:rFonts w:ascii="Verdana" w:hAnsi="Verdana"/>
          <w:noProof/>
          <w:sz w:val="20"/>
          <w:szCs w:val="20"/>
          <w:lang w:eastAsia="nl-NL"/>
        </w:rPr>
      </w:pPr>
    </w:p>
    <w:p w:rsidR="00620295" w:rsidRPr="00EC44A3" w:rsidRDefault="00620295" w:rsidP="00EC44A3">
      <w:pPr>
        <w:ind w:firstLine="0"/>
        <w:rPr>
          <w:rFonts w:ascii="Verdana" w:hAnsi="Verdana"/>
          <w:noProof/>
          <w:sz w:val="20"/>
          <w:szCs w:val="20"/>
          <w:lang w:eastAsia="nl-NL"/>
        </w:rPr>
      </w:pPr>
    </w:p>
    <w:p w:rsidR="00620295" w:rsidRPr="00EC44A3" w:rsidRDefault="00620295" w:rsidP="00EC44A3">
      <w:pPr>
        <w:ind w:firstLine="0"/>
        <w:rPr>
          <w:rFonts w:ascii="Verdana" w:hAnsi="Verdana"/>
          <w:noProof/>
          <w:sz w:val="20"/>
          <w:szCs w:val="20"/>
          <w:lang w:eastAsia="nl-NL"/>
        </w:rPr>
      </w:pPr>
    </w:p>
    <w:p w:rsidR="00DF16D4" w:rsidRPr="00EC44A3" w:rsidRDefault="00DF16D4" w:rsidP="00EC44A3">
      <w:pPr>
        <w:ind w:firstLine="0"/>
        <w:rPr>
          <w:rFonts w:ascii="Verdana" w:hAnsi="Verdana"/>
          <w:color w:val="000000"/>
          <w:sz w:val="20"/>
          <w:szCs w:val="20"/>
          <w:shd w:val="clear" w:color="auto" w:fill="FFFFFF"/>
        </w:rPr>
      </w:pPr>
      <w:r w:rsidRPr="00EC44A3">
        <w:rPr>
          <w:rFonts w:ascii="Verdana" w:hAnsi="Verdana"/>
          <w:color w:val="000000"/>
          <w:sz w:val="20"/>
          <w:szCs w:val="20"/>
          <w:shd w:val="clear" w:color="auto" w:fill="FFFFFF"/>
        </w:rPr>
        <w:t>Het</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inkomen per hoofd van de bevolking</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wordt vaak als maatstaf voor</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welvaart</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gezien. Maar er kleven ook enkele bezwaren aan deze maatstaf:</w:t>
      </w:r>
    </w:p>
    <w:p w:rsidR="00DF16D4" w:rsidRPr="00EC44A3" w:rsidRDefault="00DF16D4" w:rsidP="00DF16D4">
      <w:pPr>
        <w:numPr>
          <w:ilvl w:val="0"/>
          <w:numId w:val="22"/>
        </w:numPr>
        <w:rPr>
          <w:rFonts w:ascii="Verdana" w:hAnsi="Verdana"/>
          <w:color w:val="000000"/>
          <w:sz w:val="20"/>
          <w:szCs w:val="20"/>
          <w:shd w:val="clear" w:color="auto" w:fill="FFFFFF"/>
        </w:rPr>
      </w:pPr>
      <w:r w:rsidRPr="00EC44A3">
        <w:rPr>
          <w:rFonts w:ascii="Verdana" w:hAnsi="Verdana"/>
          <w:color w:val="000000"/>
          <w:sz w:val="20"/>
          <w:szCs w:val="20"/>
          <w:shd w:val="clear" w:color="auto" w:fill="FFFFFF"/>
        </w:rPr>
        <w:lastRenderedPageBreak/>
        <w:t>je houdt geen rekening met het</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welzijn</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van mensen; ook</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producten die niet te koop zijn, kunnen bijdragen aan welvaart.</w:t>
      </w:r>
    </w:p>
    <w:p w:rsidR="00DF16D4" w:rsidRPr="00EC44A3" w:rsidRDefault="00DF16D4" w:rsidP="00DF16D4">
      <w:pPr>
        <w:numPr>
          <w:ilvl w:val="0"/>
          <w:numId w:val="22"/>
        </w:numPr>
        <w:rPr>
          <w:rFonts w:ascii="Verdana" w:hAnsi="Verdana"/>
          <w:color w:val="000000"/>
          <w:sz w:val="20"/>
          <w:szCs w:val="20"/>
          <w:shd w:val="clear" w:color="auto" w:fill="FFFFFF"/>
        </w:rPr>
      </w:pPr>
      <w:r w:rsidRPr="00EC44A3">
        <w:rPr>
          <w:rFonts w:ascii="Verdana" w:hAnsi="Verdana"/>
          <w:color w:val="000000"/>
          <w:sz w:val="20"/>
          <w:szCs w:val="20"/>
          <w:shd w:val="clear" w:color="auto" w:fill="FFFFFF"/>
        </w:rPr>
        <w:t>je houdt geen rekening met</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prijsverschillen</w:t>
      </w:r>
      <w:r w:rsidRPr="00EC44A3">
        <w:rPr>
          <w:rFonts w:ascii="Verdana" w:hAnsi="Verdana"/>
          <w:color w:val="000000"/>
          <w:sz w:val="20"/>
          <w:szCs w:val="20"/>
          <w:shd w:val="clear" w:color="auto" w:fill="FFFFFF"/>
        </w:rPr>
        <w:t>: doordat de prijzen</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in westerse landen hoger zijn dan de prijzen in ontwikkelingslanden kun je met één euro in een ontwikkelingsland meer kopen dan in een rijk land.</w:t>
      </w:r>
    </w:p>
    <w:p w:rsidR="00DF16D4" w:rsidRPr="00EC44A3" w:rsidRDefault="00DF16D4" w:rsidP="00D17398">
      <w:pPr>
        <w:numPr>
          <w:ilvl w:val="0"/>
          <w:numId w:val="22"/>
        </w:numPr>
        <w:ind w:left="357" w:hanging="357"/>
        <w:rPr>
          <w:rFonts w:ascii="Verdana" w:hAnsi="Verdana"/>
          <w:color w:val="000000"/>
          <w:sz w:val="20"/>
          <w:szCs w:val="20"/>
          <w:shd w:val="clear" w:color="auto" w:fill="FFFFFF"/>
        </w:rPr>
      </w:pPr>
      <w:r w:rsidRPr="00EC44A3">
        <w:rPr>
          <w:rFonts w:ascii="Verdana" w:hAnsi="Verdana"/>
          <w:color w:val="000000"/>
          <w:sz w:val="20"/>
          <w:szCs w:val="20"/>
          <w:shd w:val="clear" w:color="auto" w:fill="FFFFFF"/>
        </w:rPr>
        <w:t>je houdt geen rekening met de</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informele economie</w:t>
      </w:r>
      <w:r w:rsidRPr="00EC44A3">
        <w:rPr>
          <w:rFonts w:ascii="Verdana" w:hAnsi="Verdana"/>
          <w:color w:val="000000"/>
          <w:sz w:val="20"/>
          <w:szCs w:val="20"/>
          <w:shd w:val="clear" w:color="auto" w:fill="FFFFFF"/>
        </w:rPr>
        <w:t>: niet alle</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activiteiten tellen</w:t>
      </w:r>
      <w:r w:rsidR="00A11847" w:rsidRPr="00EC44A3">
        <w:rPr>
          <w:rFonts w:ascii="Verdana" w:hAnsi="Verdana"/>
          <w:color w:val="000000"/>
          <w:sz w:val="20"/>
          <w:szCs w:val="20"/>
          <w:shd w:val="clear" w:color="auto" w:fill="FFFFFF"/>
        </w:rPr>
        <w:t xml:space="preserve"> </w:t>
      </w:r>
      <w:r w:rsidRPr="00EC44A3">
        <w:rPr>
          <w:rFonts w:ascii="Verdana" w:hAnsi="Verdana"/>
          <w:color w:val="000000"/>
          <w:sz w:val="20"/>
          <w:szCs w:val="20"/>
          <w:shd w:val="clear" w:color="auto" w:fill="FFFFFF"/>
        </w:rPr>
        <w:t>mee in het nationaal inkomen.</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shd w:val="clear" w:color="auto" w:fill="FFFFFF"/>
        </w:rPr>
        <w:t>Denk bijvoorbeeld aan het zwarte circuit, maar ook het houden</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00A11847" w:rsidRPr="00EC44A3">
        <w:rPr>
          <w:rFonts w:ascii="Verdana" w:hAnsi="Verdana"/>
          <w:color w:val="000000"/>
          <w:sz w:val="20"/>
          <w:szCs w:val="20"/>
          <w:shd w:val="clear" w:color="auto" w:fill="FFFFFF"/>
        </w:rPr>
        <w:t>v</w:t>
      </w:r>
      <w:r w:rsidRPr="00EC44A3">
        <w:rPr>
          <w:rFonts w:ascii="Verdana" w:hAnsi="Verdana"/>
          <w:color w:val="000000"/>
          <w:sz w:val="20"/>
          <w:szCs w:val="20"/>
          <w:shd w:val="clear" w:color="auto" w:fill="FFFFFF"/>
        </w:rPr>
        <w:t>an een moestuin.</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shd w:val="clear" w:color="auto" w:fill="FFFFFF"/>
        </w:rPr>
        <w:t>In ontwikkelingslanden zijn veel mensen voor een belangrijk deel</w:t>
      </w:r>
      <w:r w:rsidRPr="00EC44A3">
        <w:rPr>
          <w:rFonts w:ascii="Verdana" w:hAnsi="Verdana"/>
          <w:color w:val="000000"/>
          <w:sz w:val="20"/>
          <w:szCs w:val="20"/>
        </w:rPr>
        <w:br/>
      </w:r>
      <w:r w:rsidR="00A11847" w:rsidRPr="00EC44A3">
        <w:rPr>
          <w:rFonts w:ascii="Verdana" w:hAnsi="Verdana"/>
          <w:color w:val="000000"/>
          <w:sz w:val="20"/>
          <w:szCs w:val="20"/>
          <w:shd w:val="clear" w:color="auto" w:fill="FFFFFF"/>
        </w:rPr>
        <w:t>v</w:t>
      </w:r>
      <w:r w:rsidRPr="00EC44A3">
        <w:rPr>
          <w:rFonts w:ascii="Verdana" w:hAnsi="Verdana"/>
          <w:color w:val="000000"/>
          <w:sz w:val="20"/>
          <w:szCs w:val="20"/>
          <w:shd w:val="clear" w:color="auto" w:fill="FFFFFF"/>
        </w:rPr>
        <w:t>an hun inkomen afhankelijk van de informele sector.</w:t>
      </w:r>
    </w:p>
    <w:p w:rsidR="00A11847" w:rsidRPr="00EC44A3" w:rsidRDefault="00A11847" w:rsidP="00D17398">
      <w:pPr>
        <w:numPr>
          <w:ilvl w:val="0"/>
          <w:numId w:val="22"/>
        </w:numPr>
        <w:ind w:left="357" w:hanging="357"/>
        <w:rPr>
          <w:rFonts w:ascii="Verdana" w:hAnsi="Verdana"/>
          <w:color w:val="000000"/>
          <w:sz w:val="20"/>
          <w:szCs w:val="20"/>
          <w:shd w:val="clear" w:color="auto" w:fill="FFFFFF"/>
        </w:rPr>
      </w:pPr>
      <w:r w:rsidRPr="00EC44A3">
        <w:rPr>
          <w:rFonts w:ascii="Verdana" w:hAnsi="Verdana"/>
          <w:color w:val="000000"/>
          <w:sz w:val="20"/>
          <w:szCs w:val="20"/>
          <w:shd w:val="clear" w:color="auto" w:fill="FFFFFF"/>
        </w:rPr>
        <w:t>je houdt geen rekening met</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inkomensverschillen</w:t>
      </w:r>
      <w:r w:rsidRPr="00EC44A3">
        <w:rPr>
          <w:rFonts w:ascii="Verdana" w:hAnsi="Verdana"/>
          <w:color w:val="000000"/>
          <w:sz w:val="20"/>
          <w:szCs w:val="20"/>
          <w:shd w:val="clear" w:color="auto" w:fill="FFFFFF"/>
        </w:rPr>
        <w:t>: een hoog</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inkomen per hoofd van de bevolking betekent niet dat iedereen</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in dat land een hoog inkomen heeft.</w:t>
      </w:r>
    </w:p>
    <w:p w:rsidR="00A11847" w:rsidRPr="00EC44A3" w:rsidRDefault="00A11847" w:rsidP="00A11847">
      <w:pPr>
        <w:ind w:firstLine="0"/>
        <w:rPr>
          <w:rFonts w:ascii="Verdana" w:hAnsi="Verdana"/>
          <w:color w:val="000000"/>
          <w:sz w:val="20"/>
          <w:szCs w:val="20"/>
          <w:shd w:val="clear" w:color="auto" w:fill="FFFFFF"/>
        </w:rPr>
      </w:pPr>
    </w:p>
    <w:p w:rsidR="00A11847" w:rsidRPr="00EC44A3" w:rsidRDefault="00C42714" w:rsidP="00A11847">
      <w:pPr>
        <w:ind w:firstLine="0"/>
        <w:rPr>
          <w:rFonts w:ascii="Verdana" w:hAnsi="Verdana"/>
          <w:color w:val="000000"/>
          <w:sz w:val="20"/>
          <w:szCs w:val="20"/>
          <w:shd w:val="clear" w:color="auto" w:fill="FFFFFF"/>
        </w:rPr>
      </w:pPr>
      <w:r w:rsidRPr="00EC44A3">
        <w:rPr>
          <w:rFonts w:ascii="Verdana" w:hAnsi="Verdana"/>
          <w:noProof/>
          <w:color w:val="000000"/>
          <w:sz w:val="20"/>
          <w:szCs w:val="20"/>
          <w:lang w:eastAsia="nl-NL"/>
        </w:rPr>
        <mc:AlternateContent>
          <mc:Choice Requires="wps">
            <w:drawing>
              <wp:anchor distT="0" distB="0" distL="114300" distR="114300" simplePos="0" relativeHeight="251657728" behindDoc="0" locked="0" layoutInCell="1" allowOverlap="1">
                <wp:simplePos x="0" y="0"/>
                <wp:positionH relativeFrom="column">
                  <wp:posOffset>-5080</wp:posOffset>
                </wp:positionH>
                <wp:positionV relativeFrom="paragraph">
                  <wp:posOffset>360045</wp:posOffset>
                </wp:positionV>
                <wp:extent cx="5774055" cy="228600"/>
                <wp:effectExtent l="0" t="0" r="0" b="0"/>
                <wp:wrapTight wrapText="bothSides">
                  <wp:wrapPolygon edited="0">
                    <wp:start x="-71" y="0"/>
                    <wp:lineTo x="-71" y="20700"/>
                    <wp:lineTo x="21600" y="20700"/>
                    <wp:lineTo x="21600" y="0"/>
                    <wp:lineTo x="-71" y="0"/>
                  </wp:wrapPolygon>
                </wp:wrapTight>
                <wp:docPr id="5"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1847" w:rsidRPr="00A4115E" w:rsidRDefault="00D66D50" w:rsidP="00A11847">
                            <w:pPr>
                              <w:ind w:firstLine="0"/>
                              <w:rPr>
                                <w:rFonts w:ascii="Verdana" w:hAnsi="Verdana"/>
                                <w:b/>
                                <w:bCs/>
                                <w:sz w:val="20"/>
                                <w:szCs w:val="20"/>
                              </w:rPr>
                            </w:pPr>
                            <w:r>
                              <w:rPr>
                                <w:rFonts w:ascii="Verdana" w:hAnsi="Verdana"/>
                                <w:b/>
                                <w:bCs/>
                                <w:smallCaps/>
                                <w:sz w:val="20"/>
                                <w:szCs w:val="20"/>
                              </w:rPr>
                              <w:t>Nader bekeken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4pt;margin-top:28.35pt;width:454.65pt;height: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" fillcolor="#d9aaec" stroked="f">
                <v:textbox>
                  <w:txbxContent>
                    <w:p w:rsidR="00A11847" w:rsidRPr="00A4115E" w:rsidRDefault="00D66D50" w:rsidP="00A11847">
                      <w:pPr>
                        <w:ind w:firstLine="0"/>
                        <w:rPr>
                          <w:rFonts w:ascii="Verdana" w:hAnsi="Verdana"/>
                          <w:b/>
                          <w:bCs/>
                          <w:sz w:val="20"/>
                          <w:szCs w:val="20"/>
                        </w:rPr>
                      </w:pPr>
                      <w:r>
                        <w:rPr>
                          <w:rFonts w:ascii="Verdana" w:hAnsi="Verdana"/>
                          <w:b/>
                          <w:bCs/>
                          <w:smallCaps/>
                          <w:sz w:val="20"/>
                          <w:szCs w:val="20"/>
                        </w:rPr>
                        <w:t>Nader bekeken</w:t>
                      </w:r>
                    </w:p>
                  </w:txbxContent>
                </v:textbox>
                <w10:wrap type="tight"/>
              </v:shape>
            </w:pict>
          </mc:Fallback>
        </mc:AlternateContent>
      </w:r>
    </w:p>
    <w:p w:rsidR="00A11847" w:rsidRPr="00EC44A3" w:rsidRDefault="00A11847" w:rsidP="00A11847">
      <w:pPr>
        <w:ind w:firstLine="0"/>
        <w:rPr>
          <w:rFonts w:ascii="Verdana" w:hAnsi="Verdana"/>
          <w:color w:val="000000"/>
          <w:sz w:val="20"/>
          <w:szCs w:val="20"/>
          <w:shd w:val="clear" w:color="auto" w:fill="FFFFFF"/>
        </w:rPr>
      </w:pPr>
    </w:p>
    <w:p w:rsidR="00A11847" w:rsidRPr="00EC44A3" w:rsidRDefault="00EC44A3" w:rsidP="00A11847">
      <w:pPr>
        <w:ind w:firstLine="0"/>
        <w:rPr>
          <w:rFonts w:ascii="Verdana" w:hAnsi="Verdana"/>
          <w:b/>
          <w:color w:val="7030A0"/>
          <w:sz w:val="20"/>
          <w:szCs w:val="20"/>
          <w:shd w:val="clear" w:color="auto" w:fill="FFFFFF"/>
        </w:rPr>
      </w:pPr>
      <w:r w:rsidRPr="00EC44A3">
        <w:rPr>
          <w:rFonts w:ascii="Verdana" w:hAnsi="Verdana"/>
          <w:noProof/>
          <w:sz w:val="20"/>
          <w:szCs w:val="20"/>
          <w:lang w:eastAsia="nl-NL"/>
        </w:rPr>
        <w:drawing>
          <wp:anchor distT="0" distB="0" distL="114300" distR="114300" simplePos="0" relativeHeight="251658752" behindDoc="0" locked="0" layoutInCell="1" allowOverlap="1">
            <wp:simplePos x="0" y="0"/>
            <wp:positionH relativeFrom="margin">
              <wp:posOffset>4173220</wp:posOffset>
            </wp:positionH>
            <wp:positionV relativeFrom="margin">
              <wp:posOffset>3160395</wp:posOffset>
            </wp:positionV>
            <wp:extent cx="1463675" cy="2133600"/>
            <wp:effectExtent l="0" t="0" r="3175" b="0"/>
            <wp:wrapSquare wrapText="bothSides"/>
            <wp:docPr id="83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63675" cy="2133600"/>
                    </a:xfrm>
                    <a:prstGeom prst="rect">
                      <a:avLst/>
                    </a:prstGeom>
                    <a:noFill/>
                    <a:ln>
                      <a:noFill/>
                    </a:ln>
                  </pic:spPr>
                </pic:pic>
              </a:graphicData>
            </a:graphic>
            <wp14:sizeRelH relativeFrom="page">
              <wp14:pctWidth>0</wp14:pctWidth>
            </wp14:sizeRelH>
            <wp14:sizeRelV relativeFrom="page">
              <wp14:pctHeight>0</wp14:pctHeight>
            </wp14:sizeRelV>
          </wp:anchor>
        </w:drawing>
      </w:r>
      <w:r w:rsidR="00A11847" w:rsidRPr="00EC44A3">
        <w:rPr>
          <w:rFonts w:ascii="Verdana" w:hAnsi="Verdana"/>
          <w:b/>
          <w:color w:val="7030A0"/>
          <w:sz w:val="20"/>
          <w:szCs w:val="20"/>
          <w:shd w:val="clear" w:color="auto" w:fill="FFFFFF"/>
        </w:rPr>
        <w:t>Leerdoelen:</w:t>
      </w:r>
      <w:r w:rsidR="00A11847" w:rsidRPr="00EC44A3">
        <w:rPr>
          <w:rFonts w:ascii="Verdana" w:hAnsi="Verdana"/>
          <w:noProof/>
          <w:sz w:val="20"/>
          <w:szCs w:val="20"/>
          <w:lang w:eastAsia="nl-NL"/>
        </w:rPr>
        <w:t xml:space="preserve"> </w:t>
      </w:r>
    </w:p>
    <w:p w:rsidR="00A11847" w:rsidRPr="00EC44A3" w:rsidRDefault="00A11847" w:rsidP="00A11847">
      <w:pPr>
        <w:ind w:firstLine="0"/>
        <w:rPr>
          <w:rFonts w:ascii="Verdana" w:hAnsi="Verdana"/>
          <w:sz w:val="20"/>
          <w:szCs w:val="20"/>
          <w:shd w:val="clear" w:color="auto" w:fill="FFFFFF"/>
        </w:rPr>
      </w:pPr>
      <w:r w:rsidRPr="00EC44A3">
        <w:rPr>
          <w:rFonts w:ascii="Verdana" w:hAnsi="Verdana"/>
          <w:sz w:val="20"/>
          <w:szCs w:val="20"/>
          <w:shd w:val="clear" w:color="auto" w:fill="FFFFFF"/>
        </w:rPr>
        <w:t>Aan het eind van deze opdracht kun je uitleggen dat voor de meeste ontwikkelingslanden geldt:</w:t>
      </w:r>
    </w:p>
    <w:p w:rsidR="00A11847" w:rsidRPr="00EC44A3" w:rsidRDefault="00A11847" w:rsidP="00A11847">
      <w:pPr>
        <w:numPr>
          <w:ilvl w:val="0"/>
          <w:numId w:val="24"/>
        </w:numPr>
        <w:rPr>
          <w:rFonts w:ascii="Verdana" w:hAnsi="Verdana"/>
          <w:color w:val="000000"/>
          <w:sz w:val="20"/>
          <w:szCs w:val="20"/>
          <w:shd w:val="clear" w:color="auto" w:fill="FFFFFF"/>
        </w:rPr>
      </w:pPr>
      <w:r w:rsidRPr="00EC44A3">
        <w:rPr>
          <w:rFonts w:ascii="Verdana" w:hAnsi="Verdana"/>
          <w:sz w:val="20"/>
          <w:szCs w:val="20"/>
          <w:shd w:val="clear" w:color="auto" w:fill="FFFFFF"/>
        </w:rPr>
        <w:t xml:space="preserve">Dat er sprake is van een snelle </w:t>
      </w:r>
      <w:r w:rsidRPr="00EC44A3">
        <w:rPr>
          <w:rFonts w:ascii="Verdana" w:hAnsi="Verdana"/>
          <w:b/>
          <w:sz w:val="20"/>
          <w:szCs w:val="20"/>
          <w:shd w:val="clear" w:color="auto" w:fill="FFFFFF"/>
        </w:rPr>
        <w:t>bevolkingsgroei</w:t>
      </w:r>
      <w:r w:rsidRPr="00EC44A3">
        <w:rPr>
          <w:rFonts w:ascii="Verdana" w:hAnsi="Verdana"/>
          <w:sz w:val="20"/>
          <w:szCs w:val="20"/>
          <w:shd w:val="clear" w:color="auto" w:fill="FFFFFF"/>
        </w:rPr>
        <w:t>.</w:t>
      </w:r>
    </w:p>
    <w:p w:rsidR="00A11847" w:rsidRPr="00EC44A3" w:rsidRDefault="00A11847" w:rsidP="00A11847">
      <w:pPr>
        <w:numPr>
          <w:ilvl w:val="0"/>
          <w:numId w:val="24"/>
        </w:numPr>
        <w:rPr>
          <w:rFonts w:ascii="Verdana" w:hAnsi="Verdana"/>
          <w:color w:val="000000"/>
          <w:sz w:val="20"/>
          <w:szCs w:val="20"/>
          <w:shd w:val="clear" w:color="auto" w:fill="FFFFFF"/>
        </w:rPr>
      </w:pPr>
      <w:r w:rsidRPr="00EC44A3">
        <w:rPr>
          <w:rFonts w:ascii="Verdana" w:hAnsi="Verdana"/>
          <w:sz w:val="20"/>
          <w:szCs w:val="20"/>
          <w:shd w:val="clear" w:color="auto" w:fill="FFFFFF"/>
        </w:rPr>
        <w:t xml:space="preserve">Dat er sprake is van een </w:t>
      </w:r>
      <w:r w:rsidRPr="00EC44A3">
        <w:rPr>
          <w:rFonts w:ascii="Verdana" w:hAnsi="Verdana"/>
          <w:b/>
          <w:sz w:val="20"/>
          <w:szCs w:val="20"/>
          <w:shd w:val="clear" w:color="auto" w:fill="FFFFFF"/>
        </w:rPr>
        <w:t>monocultuur</w:t>
      </w:r>
      <w:r w:rsidRPr="00EC44A3">
        <w:rPr>
          <w:rFonts w:ascii="Verdana" w:hAnsi="Verdana"/>
          <w:sz w:val="20"/>
          <w:szCs w:val="20"/>
          <w:shd w:val="clear" w:color="auto" w:fill="FFFFFF"/>
        </w:rPr>
        <w:t>.</w:t>
      </w:r>
    </w:p>
    <w:p w:rsidR="00A11847" w:rsidRPr="00EC44A3" w:rsidRDefault="00A11847" w:rsidP="00A11847">
      <w:pPr>
        <w:numPr>
          <w:ilvl w:val="0"/>
          <w:numId w:val="24"/>
        </w:numPr>
        <w:rPr>
          <w:rFonts w:ascii="Verdana" w:hAnsi="Verdana"/>
          <w:color w:val="000000"/>
          <w:sz w:val="20"/>
          <w:szCs w:val="20"/>
          <w:shd w:val="clear" w:color="auto" w:fill="FFFFFF"/>
        </w:rPr>
      </w:pPr>
      <w:r w:rsidRPr="00EC44A3">
        <w:rPr>
          <w:rFonts w:ascii="Verdana" w:hAnsi="Verdana"/>
          <w:sz w:val="20"/>
          <w:szCs w:val="20"/>
          <w:shd w:val="clear" w:color="auto" w:fill="FFFFFF"/>
        </w:rPr>
        <w:t>Dat ze een hoge buitenlandse schuld hebben.</w:t>
      </w:r>
    </w:p>
    <w:p w:rsidR="00A11847" w:rsidRPr="00EC44A3" w:rsidRDefault="00A11847" w:rsidP="00A11847">
      <w:pPr>
        <w:numPr>
          <w:ilvl w:val="0"/>
          <w:numId w:val="24"/>
        </w:numPr>
        <w:rPr>
          <w:rFonts w:ascii="Verdana" w:hAnsi="Verdana"/>
          <w:color w:val="000000"/>
          <w:sz w:val="20"/>
          <w:szCs w:val="20"/>
          <w:shd w:val="clear" w:color="auto" w:fill="FFFFFF"/>
        </w:rPr>
      </w:pPr>
      <w:r w:rsidRPr="00EC44A3">
        <w:rPr>
          <w:rFonts w:ascii="Verdana" w:hAnsi="Verdana"/>
          <w:sz w:val="20"/>
          <w:szCs w:val="20"/>
          <w:shd w:val="clear" w:color="auto" w:fill="FFFFFF"/>
        </w:rPr>
        <w:t>Dat veel mensen laag opgeleid zijn.</w:t>
      </w:r>
    </w:p>
    <w:p w:rsidR="00A11847" w:rsidRPr="00EC44A3" w:rsidRDefault="00A11847" w:rsidP="00A11847">
      <w:pPr>
        <w:numPr>
          <w:ilvl w:val="0"/>
          <w:numId w:val="24"/>
        </w:numPr>
        <w:rPr>
          <w:rFonts w:ascii="Verdana" w:hAnsi="Verdana"/>
          <w:color w:val="000000"/>
          <w:sz w:val="20"/>
          <w:szCs w:val="20"/>
          <w:shd w:val="clear" w:color="auto" w:fill="FFFFFF"/>
        </w:rPr>
      </w:pPr>
      <w:r w:rsidRPr="00EC44A3">
        <w:rPr>
          <w:rFonts w:ascii="Verdana" w:hAnsi="Verdana"/>
          <w:sz w:val="20"/>
          <w:szCs w:val="20"/>
          <w:shd w:val="clear" w:color="auto" w:fill="FFFFFF"/>
        </w:rPr>
        <w:t xml:space="preserve">Dat de </w:t>
      </w:r>
      <w:r w:rsidRPr="00EC44A3">
        <w:rPr>
          <w:rFonts w:ascii="Verdana" w:hAnsi="Verdana"/>
          <w:b/>
          <w:sz w:val="20"/>
          <w:szCs w:val="20"/>
          <w:shd w:val="clear" w:color="auto" w:fill="FFFFFF"/>
        </w:rPr>
        <w:t>gezondheidszorg</w:t>
      </w:r>
      <w:r w:rsidRPr="00EC44A3">
        <w:rPr>
          <w:rFonts w:ascii="Verdana" w:hAnsi="Verdana"/>
          <w:sz w:val="20"/>
          <w:szCs w:val="20"/>
          <w:shd w:val="clear" w:color="auto" w:fill="FFFFFF"/>
        </w:rPr>
        <w:t xml:space="preserve"> slecht is.</w:t>
      </w:r>
    </w:p>
    <w:p w:rsidR="00A11847" w:rsidRPr="00EC44A3" w:rsidRDefault="00A11847" w:rsidP="00A11847">
      <w:pPr>
        <w:numPr>
          <w:ilvl w:val="0"/>
          <w:numId w:val="24"/>
        </w:numPr>
        <w:rPr>
          <w:rFonts w:ascii="Verdana" w:hAnsi="Verdana"/>
          <w:color w:val="000000"/>
          <w:sz w:val="20"/>
          <w:szCs w:val="20"/>
          <w:shd w:val="clear" w:color="auto" w:fill="FFFFFF"/>
        </w:rPr>
      </w:pPr>
      <w:r w:rsidRPr="00EC44A3">
        <w:rPr>
          <w:rFonts w:ascii="Verdana" w:hAnsi="Verdana"/>
          <w:sz w:val="20"/>
          <w:szCs w:val="20"/>
          <w:shd w:val="clear" w:color="auto" w:fill="FFFFFF"/>
        </w:rPr>
        <w:t xml:space="preserve">Dat er </w:t>
      </w:r>
      <w:r w:rsidRPr="00EC44A3">
        <w:rPr>
          <w:rFonts w:ascii="Verdana" w:hAnsi="Verdana"/>
          <w:b/>
          <w:sz w:val="20"/>
          <w:szCs w:val="20"/>
          <w:shd w:val="clear" w:color="auto" w:fill="FFFFFF"/>
        </w:rPr>
        <w:t>sloppenwijken</w:t>
      </w:r>
      <w:r w:rsidRPr="00EC44A3">
        <w:rPr>
          <w:rFonts w:ascii="Verdana" w:hAnsi="Verdana"/>
          <w:sz w:val="20"/>
          <w:szCs w:val="20"/>
          <w:shd w:val="clear" w:color="auto" w:fill="FFFFFF"/>
        </w:rPr>
        <w:t xml:space="preserve"> in de steden zijn.</w:t>
      </w:r>
    </w:p>
    <w:p w:rsidR="00A11847" w:rsidRPr="00EC44A3" w:rsidRDefault="00A11847" w:rsidP="00A11847">
      <w:pPr>
        <w:ind w:firstLine="0"/>
        <w:rPr>
          <w:rFonts w:ascii="Verdana" w:hAnsi="Verdana"/>
          <w:sz w:val="20"/>
          <w:szCs w:val="20"/>
          <w:shd w:val="clear" w:color="auto" w:fill="FFFFFF"/>
        </w:rPr>
      </w:pPr>
    </w:p>
    <w:p w:rsidR="00A11847" w:rsidRPr="00EC44A3" w:rsidRDefault="00A11847" w:rsidP="00A11847">
      <w:pPr>
        <w:ind w:firstLine="0"/>
        <w:rPr>
          <w:rFonts w:ascii="Verdana" w:hAnsi="Verdana"/>
          <w:b/>
          <w:color w:val="000000"/>
          <w:sz w:val="20"/>
          <w:szCs w:val="20"/>
          <w:shd w:val="clear" w:color="auto" w:fill="FFFFFF"/>
        </w:rPr>
      </w:pPr>
      <w:r w:rsidRPr="00EC44A3">
        <w:rPr>
          <w:rFonts w:ascii="Verdana" w:hAnsi="Verdana"/>
          <w:b/>
          <w:color w:val="000000"/>
          <w:sz w:val="20"/>
          <w:szCs w:val="20"/>
          <w:shd w:val="clear" w:color="auto" w:fill="FFFFFF"/>
        </w:rPr>
        <w:t>Kenmerken ontwikkelingslanden</w:t>
      </w:r>
    </w:p>
    <w:p w:rsidR="00A11847" w:rsidRPr="00EC44A3" w:rsidRDefault="00C42714" w:rsidP="00A11847">
      <w:pPr>
        <w:ind w:firstLine="0"/>
        <w:rPr>
          <w:rFonts w:ascii="Verdana" w:hAnsi="Verdana"/>
          <w:color w:val="000000"/>
          <w:sz w:val="20"/>
          <w:szCs w:val="20"/>
          <w:shd w:val="clear" w:color="auto" w:fill="FFFFFF"/>
        </w:rPr>
      </w:pPr>
      <w:r w:rsidRPr="00EC44A3">
        <w:rPr>
          <w:rFonts w:ascii="Verdana" w:hAnsi="Verdana"/>
          <w:noProof/>
          <w:sz w:val="20"/>
          <w:szCs w:val="20"/>
          <w:lang w:eastAsia="nl-NL"/>
        </w:rPr>
        <w:drawing>
          <wp:anchor distT="0" distB="0" distL="114300" distR="114300" simplePos="0" relativeHeight="251659776" behindDoc="0" locked="0" layoutInCell="1" allowOverlap="1">
            <wp:simplePos x="0" y="0"/>
            <wp:positionH relativeFrom="margin">
              <wp:posOffset>3798570</wp:posOffset>
            </wp:positionH>
            <wp:positionV relativeFrom="margin">
              <wp:posOffset>6273165</wp:posOffset>
            </wp:positionV>
            <wp:extent cx="1962150" cy="2124075"/>
            <wp:effectExtent l="0" t="0" r="0" b="9525"/>
            <wp:wrapSquare wrapText="bothSides"/>
            <wp:docPr id="83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62150" cy="2124075"/>
                    </a:xfrm>
                    <a:prstGeom prst="rect">
                      <a:avLst/>
                    </a:prstGeom>
                    <a:noFill/>
                    <a:ln>
                      <a:noFill/>
                    </a:ln>
                  </pic:spPr>
                </pic:pic>
              </a:graphicData>
            </a:graphic>
            <wp14:sizeRelH relativeFrom="page">
              <wp14:pctWidth>0</wp14:pctWidth>
            </wp14:sizeRelH>
            <wp14:sizeRelV relativeFrom="page">
              <wp14:pctHeight>0</wp14:pctHeight>
            </wp14:sizeRelV>
          </wp:anchor>
        </w:drawing>
      </w:r>
      <w:r w:rsidR="00A11847" w:rsidRPr="00EC44A3">
        <w:rPr>
          <w:rFonts w:ascii="Verdana" w:hAnsi="Verdana"/>
          <w:color w:val="000000"/>
          <w:sz w:val="20"/>
          <w:szCs w:val="20"/>
          <w:shd w:val="clear" w:color="auto" w:fill="FFFFFF"/>
        </w:rPr>
        <w:t>In veel ontwikkelingslanden is sprake van een</w:t>
      </w:r>
      <w:r w:rsidR="00A11847" w:rsidRPr="00EC44A3">
        <w:rPr>
          <w:rStyle w:val="apple-converted-space"/>
          <w:rFonts w:ascii="Verdana" w:hAnsi="Verdana"/>
          <w:color w:val="000000"/>
          <w:sz w:val="20"/>
          <w:szCs w:val="20"/>
          <w:shd w:val="clear" w:color="auto" w:fill="FFFFFF"/>
        </w:rPr>
        <w:t> </w:t>
      </w:r>
      <w:r w:rsidR="00A11847" w:rsidRPr="00EC44A3">
        <w:rPr>
          <w:rFonts w:ascii="Verdana" w:hAnsi="Verdana"/>
          <w:b/>
          <w:bCs/>
          <w:color w:val="000000"/>
          <w:sz w:val="20"/>
          <w:szCs w:val="20"/>
          <w:shd w:val="clear" w:color="auto" w:fill="FFFFFF"/>
        </w:rPr>
        <w:t>slechte gezondheidszorg</w:t>
      </w:r>
      <w:r w:rsidR="00A11847" w:rsidRPr="00EC44A3">
        <w:rPr>
          <w:rFonts w:ascii="Verdana" w:hAnsi="Verdana"/>
          <w:color w:val="000000"/>
          <w:sz w:val="20"/>
          <w:szCs w:val="20"/>
          <w:shd w:val="clear" w:color="auto" w:fill="FFFFFF"/>
        </w:rPr>
        <w:t>. Daardoor is het sterftecijfer veel en veel hoger dan in niet-ontwikkelingslanden. In sommige landen ligt het sterftecijfer zelfs boven de 150. Dat betekent dat er van alle 1000 baby's die er worden geboren 150 niet ouder worden dan één jaar.</w:t>
      </w:r>
      <w:r w:rsidR="00A11847" w:rsidRPr="00EC44A3">
        <w:rPr>
          <w:rFonts w:ascii="Verdana" w:hAnsi="Verdana"/>
          <w:color w:val="000000"/>
          <w:sz w:val="20"/>
          <w:szCs w:val="20"/>
        </w:rPr>
        <w:br/>
      </w:r>
      <w:r w:rsidR="00A11847" w:rsidRPr="00EC44A3">
        <w:rPr>
          <w:rFonts w:ascii="Verdana" w:hAnsi="Verdana"/>
          <w:color w:val="000000"/>
          <w:sz w:val="20"/>
          <w:szCs w:val="20"/>
        </w:rPr>
        <w:br/>
      </w:r>
      <w:r w:rsidR="00A11847" w:rsidRPr="00EC44A3">
        <w:rPr>
          <w:rFonts w:ascii="Verdana" w:hAnsi="Verdana"/>
          <w:color w:val="000000"/>
          <w:sz w:val="20"/>
          <w:szCs w:val="20"/>
          <w:shd w:val="clear" w:color="auto" w:fill="FFFFFF"/>
        </w:rPr>
        <w:t>Ondanks de lage levensverwachting is de</w:t>
      </w:r>
      <w:r w:rsidR="00A11847" w:rsidRPr="00EC44A3">
        <w:rPr>
          <w:rStyle w:val="apple-converted-space"/>
          <w:rFonts w:ascii="Verdana" w:hAnsi="Verdana"/>
          <w:color w:val="000000"/>
          <w:sz w:val="20"/>
          <w:szCs w:val="20"/>
          <w:shd w:val="clear" w:color="auto" w:fill="FFFFFF"/>
        </w:rPr>
        <w:t> </w:t>
      </w:r>
      <w:r w:rsidR="00A11847" w:rsidRPr="00EC44A3">
        <w:rPr>
          <w:rFonts w:ascii="Verdana" w:hAnsi="Verdana"/>
          <w:b/>
          <w:bCs/>
          <w:color w:val="000000"/>
          <w:sz w:val="20"/>
          <w:szCs w:val="20"/>
          <w:shd w:val="clear" w:color="auto" w:fill="FFFFFF"/>
        </w:rPr>
        <w:t xml:space="preserve">bevolkingsgroei </w:t>
      </w:r>
      <w:r w:rsidR="00A11847" w:rsidRPr="00EC44A3">
        <w:rPr>
          <w:rFonts w:ascii="Verdana" w:hAnsi="Verdana"/>
          <w:color w:val="000000"/>
          <w:sz w:val="20"/>
          <w:szCs w:val="20"/>
          <w:shd w:val="clear" w:color="auto" w:fill="FFFFFF"/>
        </w:rPr>
        <w:t>in ontwikkelingslanden hoger dan in niet-ontwikkelingslanden. Het aantal kinderen per gezin is in ontwikkelingslanden vaak zo groot omdat ouders kinderen nodig hebben om in hun 'oude dag' te kunnen voorzien. De verwachting is dat in het jaar 2050 ruim 80% van de mensen in Afrika of Azië woont, de werelddelen met de meeste ontwikkelingslanden.</w:t>
      </w:r>
      <w:r w:rsidR="00A11847" w:rsidRPr="00EC44A3">
        <w:rPr>
          <w:rFonts w:ascii="Verdana" w:hAnsi="Verdana"/>
          <w:color w:val="000000"/>
          <w:sz w:val="20"/>
          <w:szCs w:val="20"/>
        </w:rPr>
        <w:br/>
      </w:r>
      <w:r w:rsidR="00A11847" w:rsidRPr="00EC44A3">
        <w:rPr>
          <w:rFonts w:ascii="Verdana" w:hAnsi="Verdana"/>
          <w:color w:val="000000"/>
          <w:sz w:val="20"/>
          <w:szCs w:val="20"/>
        </w:rPr>
        <w:br/>
      </w:r>
      <w:r w:rsidR="00A11847" w:rsidRPr="00EC44A3">
        <w:rPr>
          <w:rFonts w:ascii="Verdana" w:hAnsi="Verdana"/>
          <w:color w:val="000000"/>
          <w:sz w:val="20"/>
          <w:szCs w:val="20"/>
          <w:shd w:val="clear" w:color="auto" w:fill="FFFFFF"/>
        </w:rPr>
        <w:t>Het hoge sterftecijfer en het hoge geboortecijfer is ook terug te zien in de vorm van de bevolkingspiramide van een ontwikkelingsland. De</w:t>
      </w:r>
      <w:r w:rsidR="00A11847" w:rsidRPr="00EC44A3">
        <w:rPr>
          <w:rStyle w:val="apple-converted-space"/>
          <w:rFonts w:ascii="Verdana" w:hAnsi="Verdana"/>
          <w:color w:val="000000"/>
          <w:sz w:val="20"/>
          <w:szCs w:val="20"/>
          <w:shd w:val="clear" w:color="auto" w:fill="FFFFFF"/>
        </w:rPr>
        <w:t> </w:t>
      </w:r>
      <w:r w:rsidR="00A11847" w:rsidRPr="00EC44A3">
        <w:rPr>
          <w:rFonts w:ascii="Verdana" w:hAnsi="Verdana"/>
          <w:b/>
          <w:bCs/>
          <w:color w:val="000000"/>
          <w:sz w:val="20"/>
          <w:szCs w:val="20"/>
          <w:shd w:val="clear" w:color="auto" w:fill="FFFFFF"/>
        </w:rPr>
        <w:t>bevolkingspiramide</w:t>
      </w:r>
      <w:r w:rsidR="00A11847" w:rsidRPr="00EC44A3">
        <w:rPr>
          <w:rStyle w:val="apple-converted-space"/>
          <w:rFonts w:ascii="Verdana" w:hAnsi="Verdana"/>
          <w:color w:val="000000"/>
          <w:sz w:val="20"/>
          <w:szCs w:val="20"/>
          <w:shd w:val="clear" w:color="auto" w:fill="FFFFFF"/>
        </w:rPr>
        <w:t> </w:t>
      </w:r>
      <w:r w:rsidR="00A11847" w:rsidRPr="00EC44A3">
        <w:rPr>
          <w:rFonts w:ascii="Verdana" w:hAnsi="Verdana"/>
          <w:color w:val="000000"/>
          <w:sz w:val="20"/>
          <w:szCs w:val="20"/>
          <w:shd w:val="clear" w:color="auto" w:fill="FFFFFF"/>
        </w:rPr>
        <w:t>heeft ook echt de vorm van een piramide: een brede basis en een smalle top.</w:t>
      </w:r>
    </w:p>
    <w:p w:rsidR="00A11847" w:rsidRPr="00EC44A3" w:rsidRDefault="00A11847" w:rsidP="00A11847">
      <w:pPr>
        <w:ind w:firstLine="0"/>
        <w:rPr>
          <w:rFonts w:ascii="Verdana" w:hAnsi="Verdana"/>
          <w:color w:val="000000"/>
          <w:sz w:val="20"/>
          <w:szCs w:val="20"/>
          <w:shd w:val="clear" w:color="auto" w:fill="FFFFFF"/>
        </w:rPr>
      </w:pPr>
    </w:p>
    <w:p w:rsidR="00A11847" w:rsidRPr="00EC44A3" w:rsidRDefault="00A11847" w:rsidP="00A11847">
      <w:pPr>
        <w:ind w:firstLine="0"/>
        <w:rPr>
          <w:rFonts w:ascii="Verdana" w:hAnsi="Verdana"/>
          <w:b/>
          <w:color w:val="000000"/>
          <w:sz w:val="20"/>
          <w:szCs w:val="20"/>
          <w:shd w:val="clear" w:color="auto" w:fill="FFFFFF"/>
        </w:rPr>
      </w:pPr>
      <w:r w:rsidRPr="00EC44A3">
        <w:rPr>
          <w:rFonts w:ascii="Verdana" w:hAnsi="Verdana"/>
          <w:color w:val="000000"/>
          <w:sz w:val="20"/>
          <w:szCs w:val="20"/>
          <w:shd w:val="clear" w:color="auto" w:fill="FFFFFF"/>
        </w:rPr>
        <w:br w:type="page"/>
      </w:r>
      <w:r w:rsidRPr="00EC44A3">
        <w:rPr>
          <w:rFonts w:ascii="Verdana" w:hAnsi="Verdana"/>
          <w:b/>
          <w:color w:val="000000"/>
          <w:sz w:val="20"/>
          <w:szCs w:val="20"/>
          <w:shd w:val="clear" w:color="auto" w:fill="FFFFFF"/>
        </w:rPr>
        <w:lastRenderedPageBreak/>
        <w:t>Monocultuur en Hoge schuld</w:t>
      </w:r>
    </w:p>
    <w:p w:rsidR="00A11847" w:rsidRPr="00EC44A3" w:rsidRDefault="00D17398" w:rsidP="00A11847">
      <w:pPr>
        <w:ind w:firstLine="0"/>
        <w:rPr>
          <w:rFonts w:ascii="Verdana" w:hAnsi="Verdana"/>
          <w:color w:val="000000"/>
          <w:sz w:val="20"/>
          <w:szCs w:val="20"/>
          <w:shd w:val="clear" w:color="auto" w:fill="FFFFFF"/>
        </w:rPr>
      </w:pPr>
      <w:r w:rsidRPr="00EC44A3">
        <w:rPr>
          <w:rFonts w:ascii="Verdana" w:hAnsi="Verdana"/>
          <w:color w:val="000000"/>
          <w:sz w:val="20"/>
          <w:szCs w:val="20"/>
          <w:shd w:val="clear" w:color="auto" w:fill="FFFFFF"/>
        </w:rPr>
        <w:t xml:space="preserve">In ontwikkelingslanden werkt het grootste deel van de beroepsbevolking in de primaire sector </w:t>
      </w:r>
      <w:r w:rsidR="00892F87" w:rsidRPr="00EC44A3">
        <w:rPr>
          <w:rFonts w:ascii="Verdana" w:hAnsi="Verdana"/>
          <w:color w:val="000000"/>
          <w:sz w:val="20"/>
          <w:szCs w:val="20"/>
          <w:shd w:val="clear" w:color="auto" w:fill="FFFFFF"/>
        </w:rPr>
        <w:t>vooral</w:t>
      </w:r>
      <w:r w:rsidRPr="00EC44A3">
        <w:rPr>
          <w:rFonts w:ascii="Verdana" w:hAnsi="Verdana"/>
          <w:color w:val="000000"/>
          <w:sz w:val="20"/>
          <w:szCs w:val="20"/>
          <w:shd w:val="clear" w:color="auto" w:fill="FFFFFF"/>
        </w:rPr>
        <w:t xml:space="preserve"> in de landbouw. Voor de export zijn ontwikkelingslanden daarom vaak afhankelijk van maar één product, meestal is dat een landbouwproduct of een grondstof. En vaak worden deze producten in de rijke landen verder ontwikkeld. Als een land voor de export afhankelijk is van één product heeft dat land een</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monocultuur</w:t>
      </w:r>
      <w:r w:rsidRPr="00EC44A3">
        <w:rPr>
          <w:rFonts w:ascii="Verdana" w:hAnsi="Verdana"/>
          <w:color w:val="000000"/>
          <w:sz w:val="20"/>
          <w:szCs w:val="20"/>
          <w:shd w:val="clear" w:color="auto" w:fill="FFFFFF"/>
        </w:rPr>
        <w:t>.</w:t>
      </w:r>
      <w:r w:rsidRPr="00EC44A3">
        <w:rPr>
          <w:rFonts w:ascii="Verdana" w:hAnsi="Verdana"/>
          <w:color w:val="000000"/>
          <w:sz w:val="20"/>
          <w:szCs w:val="20"/>
        </w:rPr>
        <w:br/>
      </w:r>
      <w:r w:rsidRPr="00EC44A3">
        <w:rPr>
          <w:rFonts w:ascii="Verdana" w:hAnsi="Verdana"/>
          <w:color w:val="000000"/>
          <w:sz w:val="20"/>
          <w:szCs w:val="20"/>
        </w:rPr>
        <w:br/>
      </w:r>
      <w:r w:rsidRPr="00EC44A3">
        <w:rPr>
          <w:rFonts w:ascii="Verdana" w:hAnsi="Verdana"/>
          <w:color w:val="000000"/>
          <w:sz w:val="20"/>
          <w:szCs w:val="20"/>
          <w:shd w:val="clear" w:color="auto" w:fill="FFFFFF"/>
        </w:rPr>
        <w:t>Ontwikkelingslanden hebben vaak een uitvoertekort: ze verdienen minder met de export van producten dan ze betalen voor de import van producten. Om het uitvoertekort te kunnen betalen, moet geld worden geleend met als gevolg dat veel ontwikkelingslanden een</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grote schuld</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hebben bij de rijke westerse landen.</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shd w:val="clear" w:color="auto" w:fill="FFFFFF"/>
        </w:rPr>
        <w:t>De verhouding tussen de waarde van de export en de waarde van de import noem je de</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ruilvoet</w:t>
      </w:r>
      <w:r w:rsidRPr="00EC44A3">
        <w:rPr>
          <w:rFonts w:ascii="Verdana" w:hAnsi="Verdana"/>
          <w:color w:val="000000"/>
          <w:sz w:val="20"/>
          <w:szCs w:val="20"/>
          <w:shd w:val="clear" w:color="auto" w:fill="FFFFFF"/>
        </w:rPr>
        <w:t>. Als een ontwikkelingsland steeds meer moet betalen voor de import of minder ontvangt voor de export, dan spreek je van een ruilvoetverslechtering.</w:t>
      </w:r>
    </w:p>
    <w:p w:rsidR="00A11847" w:rsidRPr="00EC44A3" w:rsidRDefault="00A11847" w:rsidP="00A11847">
      <w:pPr>
        <w:ind w:firstLine="0"/>
        <w:rPr>
          <w:rFonts w:ascii="Verdana" w:hAnsi="Verdana"/>
          <w:color w:val="000000"/>
          <w:sz w:val="20"/>
          <w:szCs w:val="20"/>
          <w:shd w:val="clear" w:color="auto" w:fill="FFFFFF"/>
        </w:rPr>
      </w:pPr>
    </w:p>
    <w:p w:rsidR="00D17398" w:rsidRPr="00EC44A3" w:rsidRDefault="00D17398" w:rsidP="00A11847">
      <w:pPr>
        <w:ind w:firstLine="0"/>
        <w:rPr>
          <w:rFonts w:ascii="Verdana" w:hAnsi="Verdana"/>
          <w:b/>
          <w:color w:val="000000"/>
          <w:sz w:val="20"/>
          <w:szCs w:val="20"/>
          <w:shd w:val="clear" w:color="auto" w:fill="FFFFFF"/>
        </w:rPr>
      </w:pPr>
      <w:r w:rsidRPr="00EC44A3">
        <w:rPr>
          <w:rFonts w:ascii="Verdana" w:hAnsi="Verdana"/>
          <w:b/>
          <w:color w:val="000000"/>
          <w:sz w:val="20"/>
          <w:szCs w:val="20"/>
          <w:shd w:val="clear" w:color="auto" w:fill="FFFFFF"/>
        </w:rPr>
        <w:t>Laag opleidingsniveau en analfabetisme</w:t>
      </w:r>
    </w:p>
    <w:p w:rsidR="00D17398" w:rsidRPr="00EC44A3" w:rsidRDefault="00D17398" w:rsidP="00D17398">
      <w:pPr>
        <w:ind w:firstLine="0"/>
        <w:rPr>
          <w:rStyle w:val="apple-converted-space"/>
          <w:rFonts w:ascii="Verdana" w:hAnsi="Verdana"/>
          <w:color w:val="000000"/>
          <w:sz w:val="20"/>
          <w:szCs w:val="20"/>
          <w:shd w:val="clear" w:color="auto" w:fill="FFFFFF"/>
        </w:rPr>
      </w:pPr>
      <w:r w:rsidRPr="00EC44A3">
        <w:rPr>
          <w:rFonts w:ascii="Verdana" w:hAnsi="Verdana"/>
          <w:color w:val="000000"/>
          <w:sz w:val="20"/>
          <w:szCs w:val="20"/>
          <w:shd w:val="clear" w:color="auto" w:fill="FFFFFF"/>
        </w:rPr>
        <w:t>Scholing is zeer belangrijk. Niet alleen om jezelf te ontplooien en je kansen op betaald werk te vergroten, maar ook voor de samenleving waarin je leeft.</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shd w:val="clear" w:color="auto" w:fill="FFFFFF"/>
        </w:rPr>
        <w:t xml:space="preserve">En toch gaan in ontwikkelingslanden veel kinderen niet naar school. Vaak zijn er te weinig scholen, of de scholen liggen te ver weg. Soms </w:t>
      </w:r>
      <w:r w:rsidR="00892F87" w:rsidRPr="00EC44A3">
        <w:rPr>
          <w:rFonts w:ascii="Verdana" w:hAnsi="Verdana"/>
          <w:color w:val="000000"/>
          <w:sz w:val="20"/>
          <w:szCs w:val="20"/>
          <w:shd w:val="clear" w:color="auto" w:fill="FFFFFF"/>
        </w:rPr>
        <w:t>zitten</w:t>
      </w:r>
      <w:r w:rsidRPr="00EC44A3">
        <w:rPr>
          <w:rFonts w:ascii="Verdana" w:hAnsi="Verdana"/>
          <w:color w:val="000000"/>
          <w:sz w:val="20"/>
          <w:szCs w:val="20"/>
          <w:shd w:val="clear" w:color="auto" w:fill="FFFFFF"/>
        </w:rPr>
        <w:t xml:space="preserve"> er 100 kinderen in één klas.</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shd w:val="clear" w:color="auto" w:fill="FFFFFF"/>
        </w:rPr>
        <w:t>Veel kinderen blijven thuis omdat hun ouders de school niet kunnen betalen, of omdat de kinderen moeten werken om een deel van het gezinsinkomen te verdienen. Het gevolg is dat veel jongeren in ontwikkelingslanden op hun 15e jaar nog niet kunnen lezen en schrijven en tot de</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analfabeten</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behoren.</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rPr>
        <w:br/>
      </w:r>
      <w:r w:rsidRPr="00EC44A3">
        <w:rPr>
          <w:rStyle w:val="apple-converted-space"/>
          <w:rFonts w:ascii="Verdana" w:hAnsi="Verdana"/>
          <w:color w:val="000000"/>
          <w:sz w:val="20"/>
          <w:szCs w:val="20"/>
          <w:shd w:val="clear" w:color="auto" w:fill="FFFFFF"/>
        </w:rPr>
        <w:t xml:space="preserve">In ontwikkelingslanden gaat analfabetisme vaak samen met armoede, </w:t>
      </w:r>
      <w:r w:rsidRPr="00EC44A3">
        <w:rPr>
          <w:rStyle w:val="apple-converted-space"/>
          <w:rFonts w:ascii="Verdana" w:hAnsi="Verdana"/>
          <w:b/>
          <w:color w:val="000000"/>
          <w:sz w:val="20"/>
          <w:szCs w:val="20"/>
          <w:shd w:val="clear" w:color="auto" w:fill="FFFFFF"/>
        </w:rPr>
        <w:t>honger</w:t>
      </w:r>
      <w:r w:rsidRPr="00EC44A3">
        <w:rPr>
          <w:rStyle w:val="apple-converted-space"/>
          <w:rFonts w:ascii="Verdana" w:hAnsi="Verdana"/>
          <w:color w:val="000000"/>
          <w:sz w:val="20"/>
          <w:szCs w:val="20"/>
          <w:shd w:val="clear" w:color="auto" w:fill="FFFFFF"/>
        </w:rPr>
        <w:t xml:space="preserve">, </w:t>
      </w:r>
      <w:r w:rsidRPr="00EC44A3">
        <w:rPr>
          <w:rStyle w:val="apple-converted-space"/>
          <w:rFonts w:ascii="Verdana" w:hAnsi="Verdana"/>
          <w:b/>
          <w:color w:val="000000"/>
          <w:sz w:val="20"/>
          <w:szCs w:val="20"/>
          <w:shd w:val="clear" w:color="auto" w:fill="FFFFFF"/>
        </w:rPr>
        <w:t>ondervoeding</w:t>
      </w:r>
      <w:r w:rsidRPr="00EC44A3">
        <w:rPr>
          <w:rStyle w:val="apple-converted-space"/>
          <w:rFonts w:ascii="Verdana" w:hAnsi="Verdana"/>
          <w:color w:val="000000"/>
          <w:sz w:val="20"/>
          <w:szCs w:val="20"/>
          <w:shd w:val="clear" w:color="auto" w:fill="FFFFFF"/>
        </w:rPr>
        <w:t>, ziekte en/of vereenzaming.</w:t>
      </w:r>
    </w:p>
    <w:p w:rsidR="00D17398" w:rsidRPr="00EC44A3" w:rsidRDefault="00D17398" w:rsidP="00D17398">
      <w:pPr>
        <w:ind w:firstLine="0"/>
        <w:rPr>
          <w:rStyle w:val="apple-converted-space"/>
          <w:rFonts w:ascii="Verdana" w:hAnsi="Verdana"/>
          <w:color w:val="000000"/>
          <w:sz w:val="20"/>
          <w:szCs w:val="20"/>
          <w:shd w:val="clear" w:color="auto" w:fill="FFFFFF"/>
        </w:rPr>
      </w:pPr>
    </w:p>
    <w:p w:rsidR="00D17398" w:rsidRPr="00EC44A3" w:rsidRDefault="00D17398" w:rsidP="00D17398">
      <w:pPr>
        <w:ind w:firstLine="0"/>
        <w:rPr>
          <w:rStyle w:val="apple-converted-space"/>
          <w:rFonts w:ascii="Verdana" w:hAnsi="Verdana"/>
          <w:b/>
          <w:color w:val="000000"/>
          <w:sz w:val="20"/>
          <w:szCs w:val="20"/>
          <w:shd w:val="clear" w:color="auto" w:fill="FFFFFF"/>
        </w:rPr>
      </w:pPr>
      <w:r w:rsidRPr="00EC44A3">
        <w:rPr>
          <w:rStyle w:val="apple-converted-space"/>
          <w:rFonts w:ascii="Verdana" w:hAnsi="Verdana"/>
          <w:b/>
          <w:color w:val="000000"/>
          <w:sz w:val="20"/>
          <w:szCs w:val="20"/>
          <w:shd w:val="clear" w:color="auto" w:fill="FFFFFF"/>
        </w:rPr>
        <w:t>Water</w:t>
      </w:r>
    </w:p>
    <w:p w:rsidR="00D17398" w:rsidRPr="00EC44A3" w:rsidRDefault="00D17398" w:rsidP="00D17398">
      <w:pPr>
        <w:ind w:firstLine="0"/>
        <w:rPr>
          <w:rFonts w:ascii="Verdana" w:hAnsi="Verdana"/>
          <w:color w:val="000000"/>
          <w:sz w:val="20"/>
          <w:szCs w:val="20"/>
          <w:shd w:val="clear" w:color="auto" w:fill="FFFFFF"/>
        </w:rPr>
      </w:pPr>
      <w:r w:rsidRPr="00EC44A3">
        <w:rPr>
          <w:rFonts w:ascii="Verdana" w:hAnsi="Verdana"/>
          <w:color w:val="000000"/>
          <w:sz w:val="20"/>
          <w:szCs w:val="20"/>
          <w:shd w:val="clear" w:color="auto" w:fill="FFFFFF"/>
        </w:rPr>
        <w:t>Van de 7 miljard mensen die op aarde wonen hebben er ruim 1 miljard geen toegang tot</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veilig drinkwater</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en nog een groter deel van de mensen heeft geen toegang tot goede sanitaire voorzieningen. Door dit gebrek aan betrouwbare waterbronnen, zuiveringsinstallaties of riolering lopen wereldwijd miljoenen mensen een grote kans om een levensbedreigende ziekte te krijgen, zoals cholera of tyfus.</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rPr>
        <w:br/>
      </w:r>
      <w:r w:rsidRPr="00EC44A3">
        <w:rPr>
          <w:rFonts w:ascii="Verdana" w:hAnsi="Verdana"/>
          <w:color w:val="000000"/>
          <w:sz w:val="20"/>
          <w:szCs w:val="20"/>
          <w:shd w:val="clear" w:color="auto" w:fill="FFFFFF"/>
        </w:rPr>
        <w:t>Kinderen in ontwikkelingslanden moeten vaak uren lopen naar een waterbron en daarna met een emmer water op hun hoofd dezelfde afstand weer teruglopen. Dat doen ze iedere dag, soms wel een paar keer.</w:t>
      </w:r>
    </w:p>
    <w:p w:rsidR="00D17398" w:rsidRPr="00EC44A3" w:rsidRDefault="00D17398" w:rsidP="00D17398">
      <w:pPr>
        <w:ind w:firstLine="0"/>
        <w:rPr>
          <w:rFonts w:ascii="Verdana" w:hAnsi="Verdana"/>
          <w:color w:val="000000"/>
          <w:sz w:val="20"/>
          <w:szCs w:val="20"/>
          <w:shd w:val="clear" w:color="auto" w:fill="FFFFFF"/>
        </w:rPr>
      </w:pPr>
    </w:p>
    <w:p w:rsidR="00D17398" w:rsidRPr="00EC44A3" w:rsidRDefault="00D17398" w:rsidP="00D17398">
      <w:pPr>
        <w:ind w:firstLine="0"/>
        <w:rPr>
          <w:rFonts w:ascii="Verdana" w:hAnsi="Verdana"/>
          <w:b/>
          <w:color w:val="000000"/>
          <w:sz w:val="20"/>
          <w:szCs w:val="20"/>
          <w:shd w:val="clear" w:color="auto" w:fill="FFFFFF"/>
        </w:rPr>
      </w:pPr>
      <w:r w:rsidRPr="00EC44A3">
        <w:rPr>
          <w:rFonts w:ascii="Verdana" w:hAnsi="Verdana"/>
          <w:b/>
          <w:color w:val="000000"/>
          <w:sz w:val="20"/>
          <w:szCs w:val="20"/>
          <w:shd w:val="clear" w:color="auto" w:fill="FFFFFF"/>
        </w:rPr>
        <w:t>Verstedelijking</w:t>
      </w:r>
    </w:p>
    <w:p w:rsidR="00D17398" w:rsidRPr="00EC44A3" w:rsidRDefault="00D17398" w:rsidP="00D17398">
      <w:pPr>
        <w:ind w:firstLine="0"/>
        <w:rPr>
          <w:rStyle w:val="apple-converted-space"/>
          <w:rFonts w:ascii="Verdana" w:hAnsi="Verdana"/>
          <w:color w:val="000000"/>
          <w:sz w:val="20"/>
          <w:szCs w:val="20"/>
          <w:shd w:val="clear" w:color="auto" w:fill="FFFFFF"/>
        </w:rPr>
      </w:pPr>
      <w:r w:rsidRPr="00EC44A3">
        <w:rPr>
          <w:rFonts w:ascii="Verdana" w:hAnsi="Verdana"/>
          <w:color w:val="000000"/>
          <w:sz w:val="20"/>
          <w:szCs w:val="20"/>
          <w:shd w:val="clear" w:color="auto" w:fill="FFFFFF"/>
        </w:rPr>
        <w:t>Voor het eerst in de geschiedenis wonen er binnenkort meer mensen in de stad dan op het platteland.</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shd w:val="clear" w:color="auto" w:fill="FFFFFF"/>
        </w:rPr>
        <w:t>De</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verstedelijking</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(urbanisatie) voltrekt zich met name in ontwikkelingslanden in een ongekend tempo: 80% van de nieuwe stadsbewoners woont óf in Afrika, óf in Azië óf in Zuid-Amerika.</w:t>
      </w:r>
      <w:r w:rsidRPr="00EC44A3">
        <w:rPr>
          <w:rFonts w:ascii="Verdana" w:hAnsi="Verdana"/>
          <w:color w:val="000000"/>
          <w:sz w:val="20"/>
          <w:szCs w:val="20"/>
        </w:rPr>
        <w:br/>
      </w:r>
      <w:r w:rsidRPr="00EC44A3">
        <w:rPr>
          <w:rFonts w:ascii="Verdana" w:hAnsi="Verdana"/>
          <w:color w:val="000000"/>
          <w:sz w:val="20"/>
          <w:szCs w:val="20"/>
        </w:rPr>
        <w:br/>
      </w:r>
      <w:r w:rsidRPr="00EC44A3">
        <w:rPr>
          <w:rFonts w:ascii="Verdana" w:hAnsi="Verdana"/>
          <w:color w:val="000000"/>
          <w:sz w:val="20"/>
          <w:szCs w:val="20"/>
          <w:shd w:val="clear" w:color="auto" w:fill="FFFFFF"/>
        </w:rPr>
        <w:t>In ontwikkelingslanden worden veel mensen naar de stad verdreven door hongersnood op het platteland. Een mislukte oogst door aanhoudende droogte of juist door een overstroming doet mensen naar de steden vluchten in de hoop daar een beter bestaan op te kunnen bouwen.</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rPr>
        <w:br/>
      </w:r>
      <w:r w:rsidRPr="00EC44A3">
        <w:rPr>
          <w:rFonts w:ascii="Verdana" w:hAnsi="Verdana"/>
          <w:color w:val="000000"/>
          <w:sz w:val="20"/>
          <w:szCs w:val="20"/>
          <w:shd w:val="clear" w:color="auto" w:fill="FFFFFF"/>
        </w:rPr>
        <w:lastRenderedPageBreak/>
        <w:t>De meeste nieuwkomers komen echter terecht in een van de</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sloppenwijken</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aan de rand van de steden. Vaak zijn ze daar nog slechter af dan op het platteland. In veel sloppenwijken ontbreken vaak basisvoorzieningen als schoon drinkwater, onderwijs en gezondheidszorg.</w:t>
      </w:r>
    </w:p>
    <w:p w:rsidR="00D17398" w:rsidRPr="00EC44A3" w:rsidRDefault="00D17398" w:rsidP="00D17398">
      <w:pPr>
        <w:ind w:firstLine="0"/>
        <w:rPr>
          <w:rFonts w:ascii="Verdana" w:hAnsi="Verdana"/>
          <w:color w:val="000000"/>
          <w:sz w:val="20"/>
          <w:szCs w:val="20"/>
          <w:shd w:val="clear" w:color="auto" w:fill="FFFFFF"/>
        </w:rPr>
      </w:pPr>
    </w:p>
    <w:p w:rsidR="00D17398" w:rsidRPr="00EC44A3" w:rsidRDefault="00D17398" w:rsidP="00D17398">
      <w:pPr>
        <w:ind w:firstLine="0"/>
        <w:rPr>
          <w:rFonts w:ascii="Verdana" w:hAnsi="Verdana"/>
          <w:color w:val="000000"/>
          <w:sz w:val="20"/>
          <w:szCs w:val="20"/>
          <w:shd w:val="clear" w:color="auto" w:fill="FFFFFF"/>
        </w:rPr>
      </w:pPr>
    </w:p>
    <w:p w:rsidR="00D17398" w:rsidRPr="00EC44A3" w:rsidRDefault="00C42714" w:rsidP="00D17398">
      <w:pPr>
        <w:ind w:firstLine="0"/>
        <w:rPr>
          <w:rFonts w:ascii="Verdana" w:hAnsi="Verdana"/>
          <w:color w:val="000000"/>
          <w:sz w:val="20"/>
          <w:szCs w:val="20"/>
          <w:shd w:val="clear" w:color="auto" w:fill="FFFFFF"/>
        </w:rPr>
      </w:pPr>
      <w:r w:rsidRPr="00EC44A3">
        <w:rPr>
          <w:rFonts w:ascii="Verdana" w:hAnsi="Verdana"/>
          <w:noProof/>
          <w:color w:val="000000"/>
          <w:sz w:val="20"/>
          <w:szCs w:val="20"/>
          <w:lang w:eastAsia="nl-NL"/>
        </w:rPr>
        <mc:AlternateContent>
          <mc:Choice Requires="wps">
            <w:drawing>
              <wp:anchor distT="0" distB="0" distL="114300" distR="114300" simplePos="0" relativeHeight="251660800" behindDoc="0" locked="0" layoutInCell="1" allowOverlap="1">
                <wp:simplePos x="0" y="0"/>
                <wp:positionH relativeFrom="column">
                  <wp:posOffset>-5080</wp:posOffset>
                </wp:positionH>
                <wp:positionV relativeFrom="paragraph">
                  <wp:posOffset>178435</wp:posOffset>
                </wp:positionV>
                <wp:extent cx="5774055" cy="228600"/>
                <wp:effectExtent l="0" t="0" r="0" b="0"/>
                <wp:wrapTight wrapText="bothSides">
                  <wp:wrapPolygon edited="0">
                    <wp:start x="-71" y="0"/>
                    <wp:lineTo x="-71" y="20700"/>
                    <wp:lineTo x="21600" y="20700"/>
                    <wp:lineTo x="21600" y="0"/>
                    <wp:lineTo x="-71" y="0"/>
                  </wp:wrapPolygon>
                </wp:wrapTight>
                <wp:docPr id="4"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17398" w:rsidRDefault="00D17398" w:rsidP="00D17398">
                            <w:pPr>
                              <w:ind w:firstLine="0"/>
                              <w:rPr>
                                <w:rFonts w:ascii="Verdana" w:hAnsi="Verdana"/>
                                <w:b/>
                                <w:bCs/>
                                <w:smallCaps/>
                                <w:sz w:val="20"/>
                                <w:szCs w:val="20"/>
                              </w:rPr>
                            </w:pPr>
                            <w:r>
                              <w:rPr>
                                <w:rFonts w:ascii="Verdana" w:hAnsi="Verdana"/>
                                <w:b/>
                                <w:bCs/>
                                <w:smallCaps/>
                                <w:sz w:val="20"/>
                                <w:szCs w:val="20"/>
                              </w:rPr>
                              <w:t>Ontwikkelingssamenwerking</w:t>
                            </w:r>
                          </w:p>
                          <w:p w:rsidR="00D17398" w:rsidRPr="00A4115E" w:rsidRDefault="00D17398" w:rsidP="00D17398">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margin-left:-.4pt;margin-top:14.05pt;width:454.65pt;height:1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" fillcolor="#d9aaec" stroked="f">
                <v:textbox>
                  <w:txbxContent>
                    <w:p w:rsidR="00D17398" w:rsidRDefault="00D17398" w:rsidP="00D17398">
                      <w:pPr>
                        <w:ind w:firstLine="0"/>
                        <w:rPr>
                          <w:rFonts w:ascii="Verdana" w:hAnsi="Verdana"/>
                          <w:b/>
                          <w:bCs/>
                          <w:smallCaps/>
                          <w:sz w:val="20"/>
                          <w:szCs w:val="20"/>
                        </w:rPr>
                      </w:pPr>
                      <w:r>
                        <w:rPr>
                          <w:rFonts w:ascii="Verdana" w:hAnsi="Verdana"/>
                          <w:b/>
                          <w:bCs/>
                          <w:smallCaps/>
                          <w:sz w:val="20"/>
                          <w:szCs w:val="20"/>
                        </w:rPr>
                        <w:t>Ontwikkelingssamenwerking</w:t>
                      </w:r>
                    </w:p>
                    <w:p w:rsidR="00D17398" w:rsidRPr="00A4115E" w:rsidRDefault="00D17398" w:rsidP="00D17398">
                      <w:pPr>
                        <w:ind w:firstLine="0"/>
                        <w:rPr>
                          <w:rFonts w:ascii="Verdana" w:hAnsi="Verdana"/>
                          <w:b/>
                          <w:bCs/>
                          <w:sz w:val="20"/>
                          <w:szCs w:val="20"/>
                        </w:rPr>
                      </w:pPr>
                    </w:p>
                  </w:txbxContent>
                </v:textbox>
                <w10:wrap type="tight"/>
              </v:shape>
            </w:pict>
          </mc:Fallback>
        </mc:AlternateContent>
      </w:r>
    </w:p>
    <w:p w:rsidR="00D17398" w:rsidRPr="00EC44A3" w:rsidRDefault="00C42714" w:rsidP="00D17398">
      <w:pPr>
        <w:ind w:firstLine="0"/>
        <w:rPr>
          <w:rFonts w:ascii="Verdana" w:hAnsi="Verdana"/>
          <w:b/>
          <w:color w:val="7030A0"/>
          <w:sz w:val="20"/>
          <w:szCs w:val="20"/>
          <w:shd w:val="clear" w:color="auto" w:fill="FFFFFF"/>
        </w:rPr>
      </w:pPr>
      <w:r w:rsidRPr="00EC44A3">
        <w:rPr>
          <w:rFonts w:ascii="Verdana" w:hAnsi="Verdana"/>
          <w:noProof/>
          <w:sz w:val="20"/>
          <w:szCs w:val="20"/>
          <w:lang w:eastAsia="nl-NL"/>
        </w:rPr>
        <w:drawing>
          <wp:anchor distT="0" distB="0" distL="114300" distR="114300" simplePos="0" relativeHeight="251661824" behindDoc="0" locked="0" layoutInCell="1" allowOverlap="1">
            <wp:simplePos x="0" y="0"/>
            <wp:positionH relativeFrom="margin">
              <wp:posOffset>4254500</wp:posOffset>
            </wp:positionH>
            <wp:positionV relativeFrom="margin">
              <wp:posOffset>1526540</wp:posOffset>
            </wp:positionV>
            <wp:extent cx="1506220" cy="2276475"/>
            <wp:effectExtent l="0" t="0" r="0" b="9525"/>
            <wp:wrapSquare wrapText="bothSides"/>
            <wp:docPr id="84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06220" cy="2276475"/>
                    </a:xfrm>
                    <a:prstGeom prst="rect">
                      <a:avLst/>
                    </a:prstGeom>
                    <a:noFill/>
                    <a:ln>
                      <a:noFill/>
                    </a:ln>
                  </pic:spPr>
                </pic:pic>
              </a:graphicData>
            </a:graphic>
            <wp14:sizeRelH relativeFrom="page">
              <wp14:pctWidth>0</wp14:pctWidth>
            </wp14:sizeRelH>
            <wp14:sizeRelV relativeFrom="page">
              <wp14:pctHeight>0</wp14:pctHeight>
            </wp14:sizeRelV>
          </wp:anchor>
        </w:drawing>
      </w:r>
      <w:r w:rsidR="00D17398" w:rsidRPr="00EC44A3">
        <w:rPr>
          <w:rFonts w:ascii="Verdana" w:hAnsi="Verdana"/>
          <w:b/>
          <w:color w:val="7030A0"/>
          <w:sz w:val="20"/>
          <w:szCs w:val="20"/>
          <w:shd w:val="clear" w:color="auto" w:fill="FFFFFF"/>
        </w:rPr>
        <w:t>Leerdoelen:</w:t>
      </w:r>
      <w:r w:rsidR="00870071" w:rsidRPr="00EC44A3">
        <w:rPr>
          <w:rFonts w:ascii="Verdana" w:hAnsi="Verdana"/>
          <w:noProof/>
          <w:sz w:val="20"/>
          <w:szCs w:val="20"/>
          <w:lang w:eastAsia="nl-NL"/>
        </w:rPr>
        <w:t xml:space="preserve"> </w:t>
      </w:r>
    </w:p>
    <w:p w:rsidR="00D17398" w:rsidRPr="00EC44A3" w:rsidRDefault="00870071" w:rsidP="00D17398">
      <w:pPr>
        <w:numPr>
          <w:ilvl w:val="0"/>
          <w:numId w:val="25"/>
        </w:numPr>
        <w:rPr>
          <w:rFonts w:ascii="Verdana" w:hAnsi="Verdana"/>
          <w:b/>
          <w:color w:val="7030A0"/>
          <w:sz w:val="20"/>
          <w:szCs w:val="20"/>
          <w:shd w:val="clear" w:color="auto" w:fill="FFFFFF"/>
        </w:rPr>
      </w:pPr>
      <w:r w:rsidRPr="00EC44A3">
        <w:rPr>
          <w:rFonts w:ascii="Verdana" w:hAnsi="Verdana"/>
          <w:sz w:val="20"/>
          <w:szCs w:val="20"/>
          <w:shd w:val="clear" w:color="auto" w:fill="FFFFFF"/>
        </w:rPr>
        <w:t xml:space="preserve">Je kunt uitleggen wat het verschil is tussen </w:t>
      </w:r>
      <w:r w:rsidRPr="00EC44A3">
        <w:rPr>
          <w:rFonts w:ascii="Verdana" w:hAnsi="Verdana"/>
          <w:b/>
          <w:sz w:val="20"/>
          <w:szCs w:val="20"/>
          <w:shd w:val="clear" w:color="auto" w:fill="FFFFFF"/>
        </w:rPr>
        <w:t>noodhulp</w:t>
      </w:r>
      <w:r w:rsidRPr="00EC44A3">
        <w:rPr>
          <w:rFonts w:ascii="Verdana" w:hAnsi="Verdana"/>
          <w:sz w:val="20"/>
          <w:szCs w:val="20"/>
          <w:shd w:val="clear" w:color="auto" w:fill="FFFFFF"/>
        </w:rPr>
        <w:t xml:space="preserve"> en </w:t>
      </w:r>
      <w:r w:rsidRPr="00EC44A3">
        <w:rPr>
          <w:rFonts w:ascii="Verdana" w:hAnsi="Verdana"/>
          <w:b/>
          <w:sz w:val="20"/>
          <w:szCs w:val="20"/>
          <w:shd w:val="clear" w:color="auto" w:fill="FFFFFF"/>
        </w:rPr>
        <w:t>structurele</w:t>
      </w:r>
      <w:r w:rsidRPr="00EC44A3">
        <w:rPr>
          <w:rFonts w:ascii="Verdana" w:hAnsi="Verdana"/>
          <w:sz w:val="20"/>
          <w:szCs w:val="20"/>
          <w:shd w:val="clear" w:color="auto" w:fill="FFFFFF"/>
        </w:rPr>
        <w:t xml:space="preserve"> </w:t>
      </w:r>
      <w:r w:rsidRPr="00EC44A3">
        <w:rPr>
          <w:rFonts w:ascii="Verdana" w:hAnsi="Verdana"/>
          <w:b/>
          <w:sz w:val="20"/>
          <w:szCs w:val="20"/>
          <w:shd w:val="clear" w:color="auto" w:fill="FFFFFF"/>
        </w:rPr>
        <w:t>ontwikkelingssamenwerking</w:t>
      </w:r>
      <w:r w:rsidR="00954EAF" w:rsidRPr="00EC44A3">
        <w:rPr>
          <w:rFonts w:ascii="Verdana" w:hAnsi="Verdana"/>
          <w:sz w:val="20"/>
          <w:szCs w:val="20"/>
          <w:shd w:val="clear" w:color="auto" w:fill="FFFFFF"/>
        </w:rPr>
        <w:t xml:space="preserve"> door voor elk een voorbeeld te noemen</w:t>
      </w:r>
      <w:r w:rsidRPr="00EC44A3">
        <w:rPr>
          <w:rFonts w:ascii="Verdana" w:hAnsi="Verdana"/>
          <w:sz w:val="20"/>
          <w:szCs w:val="20"/>
          <w:shd w:val="clear" w:color="auto" w:fill="FFFFFF"/>
        </w:rPr>
        <w:t>.</w:t>
      </w:r>
    </w:p>
    <w:p w:rsidR="00870071" w:rsidRPr="00EC44A3" w:rsidRDefault="00870071" w:rsidP="00D17398">
      <w:pPr>
        <w:numPr>
          <w:ilvl w:val="0"/>
          <w:numId w:val="25"/>
        </w:numPr>
        <w:rPr>
          <w:rFonts w:ascii="Verdana" w:hAnsi="Verdana"/>
          <w:b/>
          <w:color w:val="7030A0"/>
          <w:sz w:val="20"/>
          <w:szCs w:val="20"/>
          <w:shd w:val="clear" w:color="auto" w:fill="FFFFFF"/>
        </w:rPr>
      </w:pPr>
      <w:r w:rsidRPr="00EC44A3">
        <w:rPr>
          <w:rFonts w:ascii="Verdana" w:hAnsi="Verdana"/>
          <w:sz w:val="20"/>
          <w:szCs w:val="20"/>
          <w:shd w:val="clear" w:color="auto" w:fill="FFFFFF"/>
        </w:rPr>
        <w:t xml:space="preserve">Je kunt </w:t>
      </w:r>
      <w:r w:rsidR="00954EAF" w:rsidRPr="00EC44A3">
        <w:rPr>
          <w:rFonts w:ascii="Verdana" w:hAnsi="Verdana"/>
          <w:sz w:val="20"/>
          <w:szCs w:val="20"/>
          <w:shd w:val="clear" w:color="auto" w:fill="FFFFFF"/>
        </w:rPr>
        <w:t>verklaren</w:t>
      </w:r>
      <w:r w:rsidRPr="00EC44A3">
        <w:rPr>
          <w:rFonts w:ascii="Verdana" w:hAnsi="Verdana"/>
          <w:sz w:val="20"/>
          <w:szCs w:val="20"/>
          <w:shd w:val="clear" w:color="auto" w:fill="FFFFFF"/>
        </w:rPr>
        <w:t xml:space="preserve"> wat het verschil is tussen </w:t>
      </w:r>
      <w:r w:rsidRPr="00EC44A3">
        <w:rPr>
          <w:rFonts w:ascii="Verdana" w:hAnsi="Verdana"/>
          <w:b/>
          <w:sz w:val="20"/>
          <w:szCs w:val="20"/>
          <w:shd w:val="clear" w:color="auto" w:fill="FFFFFF"/>
        </w:rPr>
        <w:t>gebonden</w:t>
      </w:r>
      <w:r w:rsidRPr="00EC44A3">
        <w:rPr>
          <w:rFonts w:ascii="Verdana" w:hAnsi="Verdana"/>
          <w:sz w:val="20"/>
          <w:szCs w:val="20"/>
          <w:shd w:val="clear" w:color="auto" w:fill="FFFFFF"/>
        </w:rPr>
        <w:t xml:space="preserve"> hulp en </w:t>
      </w:r>
      <w:r w:rsidRPr="00EC44A3">
        <w:rPr>
          <w:rFonts w:ascii="Verdana" w:hAnsi="Verdana"/>
          <w:b/>
          <w:sz w:val="20"/>
          <w:szCs w:val="20"/>
          <w:shd w:val="clear" w:color="auto" w:fill="FFFFFF"/>
        </w:rPr>
        <w:t>ongebonden</w:t>
      </w:r>
      <w:r w:rsidRPr="00EC44A3">
        <w:rPr>
          <w:rFonts w:ascii="Verdana" w:hAnsi="Verdana"/>
          <w:sz w:val="20"/>
          <w:szCs w:val="20"/>
          <w:shd w:val="clear" w:color="auto" w:fill="FFFFFF"/>
        </w:rPr>
        <w:t xml:space="preserve"> hulp.</w:t>
      </w:r>
    </w:p>
    <w:p w:rsidR="00870071" w:rsidRPr="00EC44A3" w:rsidRDefault="00870071" w:rsidP="00870071">
      <w:pPr>
        <w:ind w:firstLine="0"/>
        <w:rPr>
          <w:rFonts w:ascii="Verdana" w:hAnsi="Verdana"/>
          <w:sz w:val="20"/>
          <w:szCs w:val="20"/>
          <w:shd w:val="clear" w:color="auto" w:fill="FFFFFF"/>
        </w:rPr>
      </w:pPr>
    </w:p>
    <w:p w:rsidR="00870071" w:rsidRPr="00EC44A3" w:rsidRDefault="00870071" w:rsidP="00870071">
      <w:pPr>
        <w:ind w:firstLine="0"/>
        <w:rPr>
          <w:rFonts w:ascii="Verdana" w:hAnsi="Verdana"/>
          <w:b/>
          <w:sz w:val="20"/>
          <w:szCs w:val="20"/>
          <w:shd w:val="clear" w:color="auto" w:fill="FFFFFF"/>
        </w:rPr>
      </w:pPr>
      <w:r w:rsidRPr="00EC44A3">
        <w:rPr>
          <w:rFonts w:ascii="Verdana" w:hAnsi="Verdana"/>
          <w:b/>
          <w:sz w:val="20"/>
          <w:szCs w:val="20"/>
          <w:shd w:val="clear" w:color="auto" w:fill="FFFFFF"/>
        </w:rPr>
        <w:t>Ontwikkelingssamenwerking</w:t>
      </w:r>
    </w:p>
    <w:p w:rsidR="00870071" w:rsidRPr="00EC44A3" w:rsidRDefault="00870071" w:rsidP="00870071">
      <w:pPr>
        <w:ind w:firstLine="0"/>
        <w:rPr>
          <w:rFonts w:ascii="Verdana" w:hAnsi="Verdana"/>
          <w:color w:val="000000"/>
          <w:sz w:val="20"/>
          <w:szCs w:val="20"/>
          <w:shd w:val="clear" w:color="auto" w:fill="FFFFFF"/>
        </w:rPr>
      </w:pPr>
      <w:r w:rsidRPr="00EC44A3">
        <w:rPr>
          <w:rFonts w:ascii="Verdana" w:hAnsi="Verdana"/>
          <w:color w:val="000000"/>
          <w:sz w:val="20"/>
          <w:szCs w:val="20"/>
          <w:shd w:val="clear" w:color="auto" w:fill="FFFFFF"/>
        </w:rPr>
        <w:t xml:space="preserve">De samenwerking tussen rijke en arme landen noem je </w:t>
      </w:r>
      <w:r w:rsidRPr="00EC44A3">
        <w:rPr>
          <w:rFonts w:ascii="Verdana" w:hAnsi="Verdana"/>
          <w:b/>
          <w:bCs/>
          <w:color w:val="000000"/>
          <w:sz w:val="20"/>
          <w:szCs w:val="20"/>
          <w:shd w:val="clear" w:color="auto" w:fill="FFFFFF"/>
        </w:rPr>
        <w:t>ontwikkelingssamenwerking</w:t>
      </w:r>
      <w:r w:rsidRPr="00EC44A3">
        <w:rPr>
          <w:rFonts w:ascii="Verdana" w:hAnsi="Verdana"/>
          <w:color w:val="000000"/>
          <w:sz w:val="20"/>
          <w:szCs w:val="20"/>
          <w:shd w:val="clear" w:color="auto" w:fill="FFFFFF"/>
        </w:rPr>
        <w:t>. Het doel van ontwikkelingssamenwerking is de levensomstandigheden in het ontwikkelingsland te verbeteren.</w:t>
      </w:r>
      <w:r w:rsidRPr="00EC44A3">
        <w:rPr>
          <w:rFonts w:ascii="Verdana" w:hAnsi="Verdana"/>
          <w:color w:val="000000"/>
          <w:sz w:val="20"/>
          <w:szCs w:val="20"/>
        </w:rPr>
        <w:br/>
      </w:r>
      <w:r w:rsidRPr="00EC44A3">
        <w:rPr>
          <w:rFonts w:ascii="Verdana" w:hAnsi="Verdana"/>
          <w:color w:val="000000"/>
          <w:sz w:val="20"/>
          <w:szCs w:val="20"/>
        </w:rPr>
        <w:br/>
      </w:r>
      <w:r w:rsidRPr="00EC44A3">
        <w:rPr>
          <w:rFonts w:ascii="Verdana" w:hAnsi="Verdana"/>
          <w:color w:val="000000"/>
          <w:sz w:val="20"/>
          <w:szCs w:val="20"/>
          <w:shd w:val="clear" w:color="auto" w:fill="FFFFFF"/>
        </w:rPr>
        <w:t>De Nederlandse regering geeft geld uit aan ontwikkelingssamenwerking.</w:t>
      </w:r>
      <w:r w:rsidRPr="00EC44A3">
        <w:rPr>
          <w:rFonts w:ascii="Verdana" w:hAnsi="Verdana"/>
          <w:color w:val="000000"/>
          <w:sz w:val="20"/>
          <w:szCs w:val="20"/>
        </w:rPr>
        <w:br/>
      </w:r>
      <w:r w:rsidRPr="00EC44A3">
        <w:rPr>
          <w:rFonts w:ascii="Verdana" w:hAnsi="Verdana"/>
          <w:color w:val="000000"/>
          <w:sz w:val="20"/>
          <w:szCs w:val="20"/>
          <w:shd w:val="clear" w:color="auto" w:fill="FFFFFF"/>
        </w:rPr>
        <w:t>Daarnaast zijn er veel organisaties die aan ontwikkelingssamenwerking doen.</w:t>
      </w:r>
      <w:r w:rsidRPr="00EC44A3">
        <w:rPr>
          <w:rFonts w:ascii="Verdana" w:hAnsi="Verdana"/>
          <w:color w:val="000000"/>
          <w:sz w:val="20"/>
          <w:szCs w:val="20"/>
        </w:rPr>
        <w:br/>
      </w:r>
      <w:r w:rsidRPr="00EC44A3">
        <w:rPr>
          <w:rFonts w:ascii="Verdana" w:hAnsi="Verdana"/>
          <w:color w:val="000000"/>
          <w:sz w:val="20"/>
          <w:szCs w:val="20"/>
          <w:shd w:val="clear" w:color="auto" w:fill="FFFFFF"/>
        </w:rPr>
        <w:t>Denk maar aan: Artsen zonder grenzen, Novib, Stichting Max Havelaar, enz.</w:t>
      </w:r>
    </w:p>
    <w:p w:rsidR="00870071" w:rsidRPr="00EC44A3" w:rsidRDefault="00870071" w:rsidP="00870071">
      <w:pPr>
        <w:ind w:firstLine="0"/>
        <w:rPr>
          <w:rFonts w:ascii="Verdana" w:hAnsi="Verdana"/>
          <w:color w:val="000000"/>
          <w:sz w:val="20"/>
          <w:szCs w:val="20"/>
          <w:shd w:val="clear" w:color="auto" w:fill="FFFFFF"/>
        </w:rPr>
      </w:pPr>
    </w:p>
    <w:p w:rsidR="00870071" w:rsidRPr="00EC44A3" w:rsidRDefault="00870071" w:rsidP="00870071">
      <w:pPr>
        <w:ind w:firstLine="0"/>
        <w:rPr>
          <w:rFonts w:ascii="Verdana" w:hAnsi="Verdana"/>
          <w:b/>
          <w:color w:val="000000"/>
          <w:sz w:val="20"/>
          <w:szCs w:val="20"/>
          <w:shd w:val="clear" w:color="auto" w:fill="FFFFFF"/>
        </w:rPr>
      </w:pPr>
      <w:r w:rsidRPr="00EC44A3">
        <w:rPr>
          <w:rFonts w:ascii="Verdana" w:hAnsi="Verdana"/>
          <w:b/>
          <w:color w:val="000000"/>
          <w:sz w:val="20"/>
          <w:szCs w:val="20"/>
          <w:shd w:val="clear" w:color="auto" w:fill="FFFFFF"/>
        </w:rPr>
        <w:t>Vormen van hulp</w:t>
      </w:r>
    </w:p>
    <w:p w:rsidR="00870071" w:rsidRPr="00EC44A3" w:rsidRDefault="00870071" w:rsidP="00870071">
      <w:pPr>
        <w:ind w:firstLine="0"/>
        <w:rPr>
          <w:rFonts w:ascii="Verdana" w:hAnsi="Verdana"/>
          <w:color w:val="000000"/>
          <w:sz w:val="20"/>
          <w:szCs w:val="20"/>
          <w:shd w:val="clear" w:color="auto" w:fill="FFFFFF"/>
        </w:rPr>
      </w:pPr>
      <w:r w:rsidRPr="00EC44A3">
        <w:rPr>
          <w:rFonts w:ascii="Verdana" w:hAnsi="Verdana"/>
          <w:color w:val="000000"/>
          <w:sz w:val="20"/>
          <w:szCs w:val="20"/>
          <w:shd w:val="clear" w:color="auto" w:fill="FFFFFF"/>
        </w:rPr>
        <w:t>Er zijn verschillende vormen van ontwikkelingssamenwerking, bijvoorbeeld:</w:t>
      </w:r>
    </w:p>
    <w:p w:rsidR="00870071" w:rsidRPr="00EC44A3" w:rsidRDefault="00870071" w:rsidP="00870071">
      <w:pPr>
        <w:numPr>
          <w:ilvl w:val="0"/>
          <w:numId w:val="26"/>
        </w:numPr>
        <w:rPr>
          <w:rFonts w:ascii="Verdana" w:hAnsi="Verdana"/>
          <w:sz w:val="20"/>
          <w:szCs w:val="20"/>
          <w:shd w:val="clear" w:color="auto" w:fill="FFFFFF"/>
        </w:rPr>
      </w:pPr>
      <w:r w:rsidRPr="00EC44A3">
        <w:rPr>
          <w:rFonts w:ascii="Verdana" w:hAnsi="Verdana"/>
          <w:b/>
          <w:sz w:val="20"/>
          <w:szCs w:val="20"/>
          <w:shd w:val="clear" w:color="auto" w:fill="FFFFFF"/>
        </w:rPr>
        <w:t>Noodhulp</w:t>
      </w:r>
      <w:r w:rsidRPr="00EC44A3">
        <w:rPr>
          <w:rFonts w:ascii="Verdana" w:hAnsi="Verdana"/>
          <w:sz w:val="20"/>
          <w:szCs w:val="20"/>
          <w:shd w:val="clear" w:color="auto" w:fill="FFFFFF"/>
        </w:rPr>
        <w:t xml:space="preserve">: </w:t>
      </w:r>
      <w:r w:rsidRPr="00EC44A3">
        <w:rPr>
          <w:rFonts w:ascii="Verdana" w:hAnsi="Verdana"/>
          <w:color w:val="000000"/>
          <w:sz w:val="20"/>
          <w:szCs w:val="20"/>
          <w:shd w:val="clear" w:color="auto" w:fill="FFFFFF"/>
        </w:rPr>
        <w:t>het geven van voedsel, kleding en medicijnen als de oogst is mislukt of als er een ramp is gebeurd.</w:t>
      </w:r>
    </w:p>
    <w:p w:rsidR="00870071" w:rsidRPr="00EC44A3" w:rsidRDefault="00870071" w:rsidP="00870071">
      <w:pPr>
        <w:numPr>
          <w:ilvl w:val="0"/>
          <w:numId w:val="26"/>
        </w:numPr>
        <w:rPr>
          <w:rFonts w:ascii="Verdana" w:hAnsi="Verdana"/>
          <w:sz w:val="20"/>
          <w:szCs w:val="20"/>
          <w:shd w:val="clear" w:color="auto" w:fill="FFFFFF"/>
        </w:rPr>
      </w:pPr>
      <w:r w:rsidRPr="00EC44A3">
        <w:rPr>
          <w:rFonts w:ascii="Verdana" w:hAnsi="Verdana"/>
          <w:b/>
          <w:sz w:val="20"/>
          <w:szCs w:val="20"/>
          <w:shd w:val="clear" w:color="auto" w:fill="FFFFFF"/>
        </w:rPr>
        <w:t>Structurele hulp</w:t>
      </w:r>
      <w:r w:rsidRPr="00EC44A3">
        <w:rPr>
          <w:rFonts w:ascii="Verdana" w:hAnsi="Verdana"/>
          <w:sz w:val="20"/>
          <w:szCs w:val="20"/>
          <w:shd w:val="clear" w:color="auto" w:fill="FFFFFF"/>
        </w:rPr>
        <w:t xml:space="preserve">: </w:t>
      </w:r>
      <w:r w:rsidRPr="00EC44A3">
        <w:rPr>
          <w:rFonts w:ascii="Verdana" w:hAnsi="Verdana"/>
          <w:color w:val="000000"/>
          <w:sz w:val="20"/>
          <w:szCs w:val="20"/>
          <w:shd w:val="clear" w:color="auto" w:fill="FFFFFF"/>
        </w:rPr>
        <w:t xml:space="preserve">het helpen met geld, materialen of kennis. De hulp heeft als doel dat het ontwikkelingsland de problemen in de </w:t>
      </w:r>
      <w:r w:rsidR="00892F87" w:rsidRPr="00EC44A3">
        <w:rPr>
          <w:rFonts w:ascii="Verdana" w:hAnsi="Verdana"/>
          <w:color w:val="000000"/>
          <w:sz w:val="20"/>
          <w:szCs w:val="20"/>
          <w:shd w:val="clear" w:color="auto" w:fill="FFFFFF"/>
        </w:rPr>
        <w:t>toekomst</w:t>
      </w:r>
      <w:r w:rsidRPr="00EC44A3">
        <w:rPr>
          <w:rFonts w:ascii="Verdana" w:hAnsi="Verdana"/>
          <w:color w:val="000000"/>
          <w:sz w:val="20"/>
          <w:szCs w:val="20"/>
          <w:shd w:val="clear" w:color="auto" w:fill="FFFFFF"/>
        </w:rPr>
        <w:t xml:space="preserve"> zelf kan oplossen.</w:t>
      </w:r>
    </w:p>
    <w:p w:rsidR="00870071" w:rsidRPr="00EC44A3" w:rsidRDefault="00870071" w:rsidP="00870071">
      <w:pPr>
        <w:ind w:firstLine="0"/>
        <w:rPr>
          <w:rFonts w:ascii="Verdana" w:hAnsi="Verdana"/>
          <w:sz w:val="20"/>
          <w:szCs w:val="20"/>
          <w:shd w:val="clear" w:color="auto" w:fill="FFFFFF"/>
        </w:rPr>
      </w:pPr>
    </w:p>
    <w:p w:rsidR="00870071" w:rsidRPr="00EC44A3" w:rsidRDefault="00870071" w:rsidP="00870071">
      <w:pPr>
        <w:ind w:firstLine="0"/>
        <w:rPr>
          <w:rFonts w:ascii="Verdana" w:hAnsi="Verdana"/>
          <w:b/>
          <w:sz w:val="20"/>
          <w:szCs w:val="20"/>
          <w:shd w:val="clear" w:color="auto" w:fill="FFFFFF"/>
        </w:rPr>
      </w:pPr>
      <w:r w:rsidRPr="00EC44A3">
        <w:rPr>
          <w:rFonts w:ascii="Verdana" w:hAnsi="Verdana"/>
          <w:b/>
          <w:sz w:val="20"/>
          <w:szCs w:val="20"/>
          <w:shd w:val="clear" w:color="auto" w:fill="FFFFFF"/>
        </w:rPr>
        <w:t>Gebonden of ongebonden hulp</w:t>
      </w:r>
    </w:p>
    <w:p w:rsidR="00870071" w:rsidRPr="00EC44A3" w:rsidRDefault="00870071" w:rsidP="00870071">
      <w:pPr>
        <w:ind w:firstLine="0"/>
        <w:rPr>
          <w:rFonts w:ascii="Verdana" w:hAnsi="Verdana"/>
          <w:sz w:val="20"/>
          <w:szCs w:val="20"/>
          <w:shd w:val="clear" w:color="auto" w:fill="FFFFFF"/>
        </w:rPr>
      </w:pPr>
      <w:r w:rsidRPr="00EC44A3">
        <w:rPr>
          <w:rFonts w:ascii="Verdana" w:hAnsi="Verdana"/>
          <w:color w:val="000000"/>
          <w:sz w:val="20"/>
          <w:szCs w:val="20"/>
          <w:shd w:val="clear" w:color="auto" w:fill="FFFFFF"/>
        </w:rPr>
        <w:t>Als een land dat geld verstrekt aan een ontwikkelingsland voorwaarden stelt aan de besteding van het geld, spreek je van</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gebonden hulp</w:t>
      </w:r>
      <w:r w:rsidRPr="00EC44A3">
        <w:rPr>
          <w:rFonts w:ascii="Verdana" w:hAnsi="Verdana"/>
          <w:color w:val="000000"/>
          <w:sz w:val="20"/>
          <w:szCs w:val="20"/>
          <w:shd w:val="clear" w:color="auto" w:fill="FFFFFF"/>
        </w:rPr>
        <w:t>.</w:t>
      </w:r>
      <w:r w:rsidRPr="00EC44A3">
        <w:rPr>
          <w:rFonts w:ascii="Verdana" w:hAnsi="Verdana"/>
          <w:color w:val="000000"/>
          <w:sz w:val="20"/>
          <w:szCs w:val="20"/>
        </w:rPr>
        <w:br/>
      </w:r>
      <w:r w:rsidRPr="00EC44A3">
        <w:rPr>
          <w:rFonts w:ascii="Verdana" w:hAnsi="Verdana"/>
          <w:color w:val="000000"/>
          <w:sz w:val="20"/>
          <w:szCs w:val="20"/>
          <w:shd w:val="clear" w:color="auto" w:fill="FFFFFF"/>
        </w:rPr>
        <w:t>Bij</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ongebonden hulp</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mag het ontvangende land het geld vrij besteden.</w:t>
      </w:r>
      <w:r w:rsidRPr="00EC44A3">
        <w:rPr>
          <w:rStyle w:val="apple-converted-space"/>
          <w:rFonts w:ascii="Verdana" w:hAnsi="Verdana"/>
          <w:color w:val="000000"/>
          <w:sz w:val="20"/>
          <w:szCs w:val="20"/>
          <w:shd w:val="clear" w:color="auto" w:fill="FFFFFF"/>
        </w:rPr>
        <w:t> </w:t>
      </w:r>
    </w:p>
    <w:p w:rsidR="00870071" w:rsidRPr="00EC44A3" w:rsidRDefault="00870071" w:rsidP="00870071">
      <w:pPr>
        <w:ind w:firstLine="0"/>
        <w:rPr>
          <w:rFonts w:ascii="Verdana" w:hAnsi="Verdana"/>
          <w:b/>
          <w:color w:val="7030A0"/>
          <w:sz w:val="20"/>
          <w:szCs w:val="20"/>
          <w:shd w:val="clear" w:color="auto" w:fill="FFFFFF"/>
        </w:rPr>
      </w:pPr>
    </w:p>
    <w:p w:rsidR="00D17398" w:rsidRPr="00EC44A3" w:rsidRDefault="00D17398" w:rsidP="00D17398">
      <w:pPr>
        <w:ind w:firstLine="0"/>
        <w:rPr>
          <w:rFonts w:ascii="Verdana" w:hAnsi="Verdana"/>
          <w:color w:val="000000"/>
          <w:sz w:val="20"/>
          <w:szCs w:val="20"/>
          <w:shd w:val="clear" w:color="auto" w:fill="FFFFFF"/>
        </w:rPr>
      </w:pPr>
    </w:p>
    <w:p w:rsidR="00870071" w:rsidRPr="00EC44A3" w:rsidRDefault="00870071" w:rsidP="00D17398">
      <w:pPr>
        <w:ind w:firstLine="0"/>
        <w:rPr>
          <w:rFonts w:ascii="Verdana" w:hAnsi="Verdana"/>
          <w:color w:val="000000"/>
          <w:sz w:val="20"/>
          <w:szCs w:val="20"/>
          <w:shd w:val="clear" w:color="auto" w:fill="FFFFFF"/>
        </w:rPr>
      </w:pPr>
    </w:p>
    <w:p w:rsidR="00870071" w:rsidRPr="00EC44A3" w:rsidRDefault="00870071" w:rsidP="00D17398">
      <w:pPr>
        <w:ind w:firstLine="0"/>
        <w:rPr>
          <w:rFonts w:ascii="Verdana" w:hAnsi="Verdana"/>
          <w:b/>
          <w:color w:val="7030A0"/>
          <w:sz w:val="20"/>
          <w:szCs w:val="20"/>
          <w:shd w:val="clear" w:color="auto" w:fill="FFFFFF"/>
        </w:rPr>
      </w:pPr>
      <w:r w:rsidRPr="00EC44A3">
        <w:rPr>
          <w:rFonts w:ascii="Verdana" w:hAnsi="Verdana"/>
          <w:color w:val="000000"/>
          <w:sz w:val="20"/>
          <w:szCs w:val="20"/>
          <w:shd w:val="clear" w:color="auto" w:fill="FFFFFF"/>
        </w:rPr>
        <w:br w:type="page"/>
      </w:r>
      <w:r w:rsidR="00C42714" w:rsidRPr="00EC44A3">
        <w:rPr>
          <w:rFonts w:ascii="Verdana" w:hAnsi="Verdana"/>
          <w:noProof/>
          <w:sz w:val="20"/>
          <w:szCs w:val="20"/>
          <w:lang w:eastAsia="nl-NL"/>
        </w:rPr>
        <w:lastRenderedPageBreak/>
        <w:drawing>
          <wp:anchor distT="0" distB="0" distL="114300" distR="114300" simplePos="0" relativeHeight="251663872" behindDoc="0" locked="0" layoutInCell="1" allowOverlap="1">
            <wp:simplePos x="0" y="0"/>
            <wp:positionH relativeFrom="margin">
              <wp:posOffset>4017645</wp:posOffset>
            </wp:positionH>
            <wp:positionV relativeFrom="margin">
              <wp:posOffset>266700</wp:posOffset>
            </wp:positionV>
            <wp:extent cx="1704975" cy="2600325"/>
            <wp:effectExtent l="0" t="0" r="9525" b="9525"/>
            <wp:wrapSquare wrapText="bothSides"/>
            <wp:docPr id="84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04975" cy="2600325"/>
                    </a:xfrm>
                    <a:prstGeom prst="rect">
                      <a:avLst/>
                    </a:prstGeom>
                    <a:noFill/>
                    <a:ln>
                      <a:noFill/>
                    </a:ln>
                  </pic:spPr>
                </pic:pic>
              </a:graphicData>
            </a:graphic>
            <wp14:sizeRelH relativeFrom="page">
              <wp14:pctWidth>0</wp14:pctWidth>
            </wp14:sizeRelH>
            <wp14:sizeRelV relativeFrom="page">
              <wp14:pctHeight>0</wp14:pctHeight>
            </wp14:sizeRelV>
          </wp:anchor>
        </w:drawing>
      </w:r>
      <w:r w:rsidR="00C42714" w:rsidRPr="00EC44A3">
        <w:rPr>
          <w:rFonts w:ascii="Verdana" w:hAnsi="Verdana"/>
          <w:noProof/>
          <w:color w:val="000000"/>
          <w:sz w:val="20"/>
          <w:szCs w:val="20"/>
          <w:lang w:eastAsia="nl-NL"/>
        </w:rPr>
        <mc:AlternateContent>
          <mc:Choice Requires="wps">
            <w:drawing>
              <wp:anchor distT="0" distB="0" distL="114300" distR="114300" simplePos="0" relativeHeight="251662848" behindDoc="0" locked="0" layoutInCell="1" allowOverlap="1">
                <wp:simplePos x="0" y="0"/>
                <wp:positionH relativeFrom="column">
                  <wp:posOffset>-13335</wp:posOffset>
                </wp:positionH>
                <wp:positionV relativeFrom="paragraph">
                  <wp:posOffset>-7620</wp:posOffset>
                </wp:positionV>
                <wp:extent cx="5774055" cy="228600"/>
                <wp:effectExtent l="635" t="0" r="0" b="3175"/>
                <wp:wrapTight wrapText="bothSides">
                  <wp:wrapPolygon edited="0">
                    <wp:start x="-71" y="0"/>
                    <wp:lineTo x="-71" y="20700"/>
                    <wp:lineTo x="21600" y="20700"/>
                    <wp:lineTo x="21600" y="0"/>
                    <wp:lineTo x="-71" y="0"/>
                  </wp:wrapPolygon>
                </wp:wrapTight>
                <wp:docPr id="3"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70071" w:rsidRDefault="00870071" w:rsidP="00870071">
                            <w:pPr>
                              <w:ind w:firstLine="0"/>
                              <w:rPr>
                                <w:rFonts w:ascii="Verdana" w:hAnsi="Verdana"/>
                                <w:b/>
                                <w:bCs/>
                                <w:smallCaps/>
                                <w:sz w:val="20"/>
                                <w:szCs w:val="20"/>
                              </w:rPr>
                            </w:pPr>
                            <w:r>
                              <w:rPr>
                                <w:rFonts w:ascii="Verdana" w:hAnsi="Verdana"/>
                                <w:b/>
                                <w:bCs/>
                                <w:smallCaps/>
                                <w:sz w:val="20"/>
                                <w:szCs w:val="20"/>
                              </w:rPr>
                              <w:t>Internationale wegen</w:t>
                            </w:r>
                          </w:p>
                          <w:p w:rsidR="00870071" w:rsidRPr="00A4115E" w:rsidRDefault="00870071" w:rsidP="00870071">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1.05pt;margin-top:-.6pt;width:454.65pt;height:1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" fillcolor="#d9aaec" stroked="f">
                <v:textbox>
                  <w:txbxContent>
                    <w:p w:rsidR="00870071" w:rsidRDefault="00870071" w:rsidP="00870071">
                      <w:pPr>
                        <w:ind w:firstLine="0"/>
                        <w:rPr>
                          <w:rFonts w:ascii="Verdana" w:hAnsi="Verdana"/>
                          <w:b/>
                          <w:bCs/>
                          <w:smallCaps/>
                          <w:sz w:val="20"/>
                          <w:szCs w:val="20"/>
                        </w:rPr>
                      </w:pPr>
                      <w:r>
                        <w:rPr>
                          <w:rFonts w:ascii="Verdana" w:hAnsi="Verdana"/>
                          <w:b/>
                          <w:bCs/>
                          <w:smallCaps/>
                          <w:sz w:val="20"/>
                          <w:szCs w:val="20"/>
                        </w:rPr>
                        <w:t>Internationale wegen</w:t>
                      </w:r>
                    </w:p>
                    <w:p w:rsidR="00870071" w:rsidRPr="00A4115E" w:rsidRDefault="00870071" w:rsidP="00870071">
                      <w:pPr>
                        <w:ind w:firstLine="0"/>
                        <w:rPr>
                          <w:rFonts w:ascii="Verdana" w:hAnsi="Verdana"/>
                          <w:b/>
                          <w:bCs/>
                          <w:sz w:val="20"/>
                          <w:szCs w:val="20"/>
                        </w:rPr>
                      </w:pPr>
                    </w:p>
                  </w:txbxContent>
                </v:textbox>
                <w10:wrap type="tight"/>
              </v:shape>
            </w:pict>
          </mc:Fallback>
        </mc:AlternateContent>
      </w:r>
      <w:r w:rsidRPr="00EC44A3">
        <w:rPr>
          <w:rFonts w:ascii="Verdana" w:hAnsi="Verdana"/>
          <w:b/>
          <w:color w:val="7030A0"/>
          <w:sz w:val="20"/>
          <w:szCs w:val="20"/>
          <w:shd w:val="clear" w:color="auto" w:fill="FFFFFF"/>
        </w:rPr>
        <w:t>Leerdoelen:</w:t>
      </w:r>
      <w:r w:rsidR="00C168A6" w:rsidRPr="00EC44A3">
        <w:rPr>
          <w:rFonts w:ascii="Verdana" w:hAnsi="Verdana"/>
          <w:noProof/>
          <w:sz w:val="20"/>
          <w:szCs w:val="20"/>
          <w:lang w:eastAsia="nl-NL"/>
        </w:rPr>
        <w:t xml:space="preserve"> </w:t>
      </w:r>
    </w:p>
    <w:p w:rsidR="00870071" w:rsidRPr="00EC44A3" w:rsidRDefault="00870071" w:rsidP="00870071">
      <w:pPr>
        <w:numPr>
          <w:ilvl w:val="0"/>
          <w:numId w:val="27"/>
        </w:numPr>
        <w:rPr>
          <w:rFonts w:ascii="Verdana" w:hAnsi="Verdana"/>
          <w:b/>
          <w:color w:val="7030A0"/>
          <w:sz w:val="20"/>
          <w:szCs w:val="20"/>
          <w:shd w:val="clear" w:color="auto" w:fill="FFFFFF"/>
        </w:rPr>
      </w:pPr>
      <w:r w:rsidRPr="00EC44A3">
        <w:rPr>
          <w:rFonts w:ascii="Verdana" w:hAnsi="Verdana"/>
          <w:sz w:val="20"/>
          <w:szCs w:val="20"/>
          <w:shd w:val="clear" w:color="auto" w:fill="FFFFFF"/>
        </w:rPr>
        <w:t xml:space="preserve">Je kunt het verschil tussen </w:t>
      </w:r>
      <w:r w:rsidRPr="00EC44A3">
        <w:rPr>
          <w:rFonts w:ascii="Verdana" w:hAnsi="Verdana"/>
          <w:b/>
          <w:sz w:val="20"/>
          <w:szCs w:val="20"/>
          <w:shd w:val="clear" w:color="auto" w:fill="FFFFFF"/>
        </w:rPr>
        <w:t>vrijhandel</w:t>
      </w:r>
      <w:r w:rsidRPr="00EC44A3">
        <w:rPr>
          <w:rFonts w:ascii="Verdana" w:hAnsi="Verdana"/>
          <w:sz w:val="20"/>
          <w:szCs w:val="20"/>
          <w:shd w:val="clear" w:color="auto" w:fill="FFFFFF"/>
        </w:rPr>
        <w:t xml:space="preserve"> en </w:t>
      </w:r>
      <w:r w:rsidRPr="00EC44A3">
        <w:rPr>
          <w:rFonts w:ascii="Verdana" w:hAnsi="Verdana"/>
          <w:b/>
          <w:sz w:val="20"/>
          <w:szCs w:val="20"/>
          <w:shd w:val="clear" w:color="auto" w:fill="FFFFFF"/>
        </w:rPr>
        <w:t>protectionisme</w:t>
      </w:r>
      <w:r w:rsidRPr="00EC44A3">
        <w:rPr>
          <w:rFonts w:ascii="Verdana" w:hAnsi="Verdana"/>
          <w:sz w:val="20"/>
          <w:szCs w:val="20"/>
          <w:shd w:val="clear" w:color="auto" w:fill="FFFFFF"/>
        </w:rPr>
        <w:t xml:space="preserve"> uitleggen</w:t>
      </w:r>
      <w:r w:rsidR="00954EAF" w:rsidRPr="00EC44A3">
        <w:rPr>
          <w:rFonts w:ascii="Verdana" w:hAnsi="Verdana"/>
          <w:sz w:val="20"/>
          <w:szCs w:val="20"/>
          <w:shd w:val="clear" w:color="auto" w:fill="FFFFFF"/>
        </w:rPr>
        <w:t xml:space="preserve"> aan de hand van een voorbeeld</w:t>
      </w:r>
      <w:r w:rsidRPr="00EC44A3">
        <w:rPr>
          <w:rFonts w:ascii="Verdana" w:hAnsi="Verdana"/>
          <w:sz w:val="20"/>
          <w:szCs w:val="20"/>
          <w:shd w:val="clear" w:color="auto" w:fill="FFFFFF"/>
        </w:rPr>
        <w:t>.</w:t>
      </w:r>
    </w:p>
    <w:p w:rsidR="00870071" w:rsidRPr="00EC44A3" w:rsidRDefault="00870071" w:rsidP="00870071">
      <w:pPr>
        <w:numPr>
          <w:ilvl w:val="0"/>
          <w:numId w:val="27"/>
        </w:numPr>
        <w:rPr>
          <w:rFonts w:ascii="Verdana" w:hAnsi="Verdana"/>
          <w:b/>
          <w:color w:val="7030A0"/>
          <w:sz w:val="20"/>
          <w:szCs w:val="20"/>
          <w:shd w:val="clear" w:color="auto" w:fill="FFFFFF"/>
        </w:rPr>
      </w:pPr>
      <w:r w:rsidRPr="00EC44A3">
        <w:rPr>
          <w:rFonts w:ascii="Verdana" w:hAnsi="Verdana"/>
          <w:sz w:val="20"/>
          <w:szCs w:val="20"/>
          <w:shd w:val="clear" w:color="auto" w:fill="FFFFFF"/>
        </w:rPr>
        <w:t xml:space="preserve">Je kunt uitleggen waar de </w:t>
      </w:r>
      <w:r w:rsidR="00892F87" w:rsidRPr="00EC44A3">
        <w:rPr>
          <w:rFonts w:ascii="Verdana" w:hAnsi="Verdana"/>
          <w:sz w:val="20"/>
          <w:szCs w:val="20"/>
          <w:shd w:val="clear" w:color="auto" w:fill="FFFFFF"/>
        </w:rPr>
        <w:t>Wereldhandelsorganisatie</w:t>
      </w:r>
      <w:r w:rsidRPr="00EC44A3">
        <w:rPr>
          <w:rFonts w:ascii="Verdana" w:hAnsi="Verdana"/>
          <w:sz w:val="20"/>
          <w:szCs w:val="20"/>
          <w:shd w:val="clear" w:color="auto" w:fill="FFFFFF"/>
        </w:rPr>
        <w:t xml:space="preserve"> (</w:t>
      </w:r>
      <w:r w:rsidRPr="00EC44A3">
        <w:rPr>
          <w:rFonts w:ascii="Verdana" w:hAnsi="Verdana"/>
          <w:b/>
          <w:sz w:val="20"/>
          <w:szCs w:val="20"/>
          <w:shd w:val="clear" w:color="auto" w:fill="FFFFFF"/>
        </w:rPr>
        <w:t>WTO</w:t>
      </w:r>
      <w:r w:rsidRPr="00EC44A3">
        <w:rPr>
          <w:rFonts w:ascii="Verdana" w:hAnsi="Verdana"/>
          <w:sz w:val="20"/>
          <w:szCs w:val="20"/>
          <w:shd w:val="clear" w:color="auto" w:fill="FFFFFF"/>
        </w:rPr>
        <w:t>) zich voor inzet.</w:t>
      </w:r>
    </w:p>
    <w:p w:rsidR="00870071" w:rsidRPr="00EC44A3" w:rsidRDefault="00870071" w:rsidP="00870071">
      <w:pPr>
        <w:numPr>
          <w:ilvl w:val="0"/>
          <w:numId w:val="27"/>
        </w:numPr>
        <w:rPr>
          <w:rFonts w:ascii="Verdana" w:hAnsi="Verdana"/>
          <w:b/>
          <w:color w:val="7030A0"/>
          <w:sz w:val="20"/>
          <w:szCs w:val="20"/>
          <w:shd w:val="clear" w:color="auto" w:fill="FFFFFF"/>
        </w:rPr>
      </w:pPr>
      <w:r w:rsidRPr="00EC44A3">
        <w:rPr>
          <w:rFonts w:ascii="Verdana" w:hAnsi="Verdana"/>
          <w:sz w:val="20"/>
          <w:szCs w:val="20"/>
          <w:shd w:val="clear" w:color="auto" w:fill="FFFFFF"/>
        </w:rPr>
        <w:t>Je kunt uitleggen dat aanbieders van een product de prijs van het product hoog k</w:t>
      </w:r>
      <w:r w:rsidR="00C168A6" w:rsidRPr="00EC44A3">
        <w:rPr>
          <w:rFonts w:ascii="Verdana" w:hAnsi="Verdana"/>
          <w:sz w:val="20"/>
          <w:szCs w:val="20"/>
          <w:shd w:val="clear" w:color="auto" w:fill="FFFFFF"/>
        </w:rPr>
        <w:t>unnen houden door</w:t>
      </w:r>
      <w:r w:rsidRPr="00EC44A3">
        <w:rPr>
          <w:rFonts w:ascii="Verdana" w:hAnsi="Verdana"/>
          <w:sz w:val="20"/>
          <w:szCs w:val="20"/>
          <w:shd w:val="clear" w:color="auto" w:fill="FFFFFF"/>
        </w:rPr>
        <w:t xml:space="preserve"> het aanbod kunstmatig laag te houden.</w:t>
      </w:r>
    </w:p>
    <w:p w:rsidR="00870071" w:rsidRPr="00EC44A3" w:rsidRDefault="00C168A6" w:rsidP="00870071">
      <w:pPr>
        <w:numPr>
          <w:ilvl w:val="0"/>
          <w:numId w:val="27"/>
        </w:numPr>
        <w:rPr>
          <w:rFonts w:ascii="Verdana" w:hAnsi="Verdana"/>
          <w:b/>
          <w:color w:val="7030A0"/>
          <w:sz w:val="20"/>
          <w:szCs w:val="20"/>
          <w:shd w:val="clear" w:color="auto" w:fill="FFFFFF"/>
        </w:rPr>
      </w:pPr>
      <w:r w:rsidRPr="00EC44A3">
        <w:rPr>
          <w:rFonts w:ascii="Verdana" w:hAnsi="Verdana"/>
          <w:sz w:val="20"/>
          <w:szCs w:val="20"/>
          <w:shd w:val="clear" w:color="auto" w:fill="FFFFFF"/>
        </w:rPr>
        <w:t xml:space="preserve">Je kunt beschrijven waar de Wereldbank en het </w:t>
      </w:r>
      <w:r w:rsidRPr="00EC44A3">
        <w:rPr>
          <w:rFonts w:ascii="Verdana" w:hAnsi="Verdana"/>
          <w:b/>
          <w:sz w:val="20"/>
          <w:szCs w:val="20"/>
          <w:shd w:val="clear" w:color="auto" w:fill="FFFFFF"/>
        </w:rPr>
        <w:t>IMF</w:t>
      </w:r>
      <w:r w:rsidR="00954EAF" w:rsidRPr="00EC44A3">
        <w:rPr>
          <w:rFonts w:ascii="Verdana" w:hAnsi="Verdana"/>
          <w:sz w:val="20"/>
          <w:szCs w:val="20"/>
          <w:shd w:val="clear" w:color="auto" w:fill="FFFFFF"/>
        </w:rPr>
        <w:t xml:space="preserve"> (Internationaal Monetair Fonds)</w:t>
      </w:r>
      <w:r w:rsidRPr="00EC44A3">
        <w:rPr>
          <w:rFonts w:ascii="Verdana" w:hAnsi="Verdana"/>
          <w:sz w:val="20"/>
          <w:szCs w:val="20"/>
          <w:shd w:val="clear" w:color="auto" w:fill="FFFFFF"/>
        </w:rPr>
        <w:t xml:space="preserve"> zich mee bezighouden.</w:t>
      </w:r>
    </w:p>
    <w:p w:rsidR="00C168A6" w:rsidRPr="00EC44A3" w:rsidRDefault="00C168A6" w:rsidP="00C168A6">
      <w:pPr>
        <w:ind w:firstLine="0"/>
        <w:rPr>
          <w:rFonts w:ascii="Verdana" w:hAnsi="Verdana"/>
          <w:sz w:val="20"/>
          <w:szCs w:val="20"/>
          <w:shd w:val="clear" w:color="auto" w:fill="FFFFFF"/>
        </w:rPr>
      </w:pPr>
    </w:p>
    <w:p w:rsidR="00C168A6" w:rsidRPr="00EC44A3" w:rsidRDefault="00C168A6" w:rsidP="00C168A6">
      <w:pPr>
        <w:ind w:firstLine="0"/>
        <w:rPr>
          <w:rFonts w:ascii="Verdana" w:hAnsi="Verdana"/>
          <w:b/>
          <w:sz w:val="20"/>
          <w:szCs w:val="20"/>
          <w:shd w:val="clear" w:color="auto" w:fill="FFFFFF"/>
        </w:rPr>
      </w:pPr>
      <w:r w:rsidRPr="00EC44A3">
        <w:rPr>
          <w:rFonts w:ascii="Verdana" w:hAnsi="Verdana"/>
          <w:b/>
          <w:sz w:val="20"/>
          <w:szCs w:val="20"/>
          <w:shd w:val="clear" w:color="auto" w:fill="FFFFFF"/>
        </w:rPr>
        <w:t>Protectionisme of vrijhandel</w:t>
      </w:r>
    </w:p>
    <w:p w:rsidR="00C168A6" w:rsidRPr="00EC44A3" w:rsidRDefault="00C168A6" w:rsidP="00C168A6">
      <w:pPr>
        <w:ind w:firstLine="0"/>
        <w:rPr>
          <w:rFonts w:ascii="Verdana" w:hAnsi="Verdana"/>
          <w:color w:val="000000"/>
          <w:sz w:val="20"/>
          <w:szCs w:val="20"/>
          <w:shd w:val="clear" w:color="auto" w:fill="FFFFFF"/>
        </w:rPr>
      </w:pPr>
      <w:r w:rsidRPr="00EC44A3">
        <w:rPr>
          <w:rFonts w:ascii="Verdana" w:hAnsi="Verdana"/>
          <w:b/>
          <w:bCs/>
          <w:color w:val="000000"/>
          <w:sz w:val="20"/>
          <w:szCs w:val="20"/>
          <w:shd w:val="clear" w:color="auto" w:fill="FFFFFF"/>
        </w:rPr>
        <w:t>Protectionisme</w:t>
      </w:r>
      <w:r w:rsidRPr="00EC44A3">
        <w:rPr>
          <w:rStyle w:val="apple-converted-space"/>
          <w:rFonts w:ascii="Verdana" w:hAnsi="Verdana"/>
          <w:color w:val="000000"/>
          <w:sz w:val="20"/>
          <w:szCs w:val="20"/>
          <w:shd w:val="clear" w:color="auto" w:fill="FFFFFF"/>
        </w:rPr>
        <w:t> </w:t>
      </w:r>
      <w:r w:rsidRPr="00EC44A3">
        <w:rPr>
          <w:rFonts w:ascii="Verdana" w:hAnsi="Verdana"/>
          <w:color w:val="000000"/>
          <w:sz w:val="20"/>
          <w:szCs w:val="20"/>
          <w:shd w:val="clear" w:color="auto" w:fill="FFFFFF"/>
        </w:rPr>
        <w:t xml:space="preserve">is het beschermen van de eigen economie door de import te beperken, bijvoorbeeld door het heffen van invoerrechten. </w:t>
      </w:r>
    </w:p>
    <w:p w:rsidR="00C168A6" w:rsidRPr="00EC44A3" w:rsidRDefault="00C168A6" w:rsidP="00C168A6">
      <w:pPr>
        <w:ind w:firstLine="0"/>
        <w:rPr>
          <w:rFonts w:ascii="Verdana" w:hAnsi="Verdana"/>
          <w:sz w:val="20"/>
          <w:szCs w:val="20"/>
          <w:shd w:val="clear" w:color="auto" w:fill="FFFFFF"/>
        </w:rPr>
      </w:pPr>
      <w:r w:rsidRPr="00EC44A3">
        <w:rPr>
          <w:rFonts w:ascii="Verdana" w:hAnsi="Verdana"/>
          <w:color w:val="000000"/>
          <w:sz w:val="20"/>
          <w:szCs w:val="20"/>
          <w:shd w:val="clear" w:color="auto" w:fill="FFFFFF"/>
        </w:rPr>
        <w:t>Het omgekeerde van protectionisme is</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vrijhandel</w:t>
      </w:r>
      <w:r w:rsidRPr="00EC44A3">
        <w:rPr>
          <w:rFonts w:ascii="Verdana" w:hAnsi="Verdana"/>
          <w:color w:val="000000"/>
          <w:sz w:val="20"/>
          <w:szCs w:val="20"/>
          <w:shd w:val="clear" w:color="auto" w:fill="FFFFFF"/>
        </w:rPr>
        <w:t>: handel zonder handelsbelemmeringen.</w:t>
      </w:r>
      <w:r w:rsidRPr="00EC44A3">
        <w:rPr>
          <w:rStyle w:val="apple-converted-space"/>
          <w:rFonts w:ascii="Verdana" w:hAnsi="Verdana"/>
          <w:color w:val="000000"/>
          <w:sz w:val="20"/>
          <w:szCs w:val="20"/>
          <w:shd w:val="clear" w:color="auto" w:fill="FFFFFF"/>
        </w:rPr>
        <w:t> </w:t>
      </w:r>
    </w:p>
    <w:p w:rsidR="00D17398" w:rsidRPr="00EC44A3" w:rsidRDefault="00D17398" w:rsidP="00D17398">
      <w:pPr>
        <w:ind w:firstLine="0"/>
        <w:rPr>
          <w:rFonts w:ascii="Verdana" w:hAnsi="Verdana"/>
          <w:color w:val="000000"/>
          <w:sz w:val="20"/>
          <w:szCs w:val="20"/>
          <w:shd w:val="clear" w:color="auto" w:fill="FFFFFF"/>
        </w:rPr>
      </w:pPr>
    </w:p>
    <w:p w:rsidR="00C168A6" w:rsidRPr="00EC44A3" w:rsidRDefault="00C168A6" w:rsidP="00D17398">
      <w:pPr>
        <w:ind w:firstLine="0"/>
        <w:rPr>
          <w:rFonts w:ascii="Verdana" w:hAnsi="Verdana"/>
          <w:b/>
          <w:color w:val="000000"/>
          <w:sz w:val="20"/>
          <w:szCs w:val="20"/>
          <w:shd w:val="clear" w:color="auto" w:fill="FFFFFF"/>
        </w:rPr>
      </w:pPr>
      <w:r w:rsidRPr="00EC44A3">
        <w:rPr>
          <w:rFonts w:ascii="Verdana" w:hAnsi="Verdana"/>
          <w:b/>
          <w:color w:val="000000"/>
          <w:sz w:val="20"/>
          <w:szCs w:val="20"/>
          <w:shd w:val="clear" w:color="auto" w:fill="FFFFFF"/>
        </w:rPr>
        <w:t>WTO</w:t>
      </w:r>
    </w:p>
    <w:p w:rsidR="00C168A6" w:rsidRPr="00EC44A3" w:rsidRDefault="00C168A6" w:rsidP="00C168A6">
      <w:pPr>
        <w:pStyle w:val="Normaalweb"/>
        <w:shd w:val="clear" w:color="auto" w:fill="FFFFFF"/>
        <w:spacing w:before="30" w:beforeAutospacing="0" w:after="225" w:afterAutospacing="0" w:line="288" w:lineRule="atLeast"/>
        <w:rPr>
          <w:rFonts w:ascii="Verdana" w:hAnsi="Verdana"/>
          <w:color w:val="000000"/>
          <w:sz w:val="20"/>
          <w:szCs w:val="20"/>
        </w:rPr>
      </w:pPr>
      <w:r w:rsidRPr="00EC44A3">
        <w:rPr>
          <w:rFonts w:ascii="Verdana" w:hAnsi="Verdana"/>
          <w:color w:val="000000"/>
          <w:sz w:val="20"/>
          <w:szCs w:val="20"/>
        </w:rPr>
        <w:t xml:space="preserve">De </w:t>
      </w:r>
      <w:r w:rsidR="00892F87" w:rsidRPr="00EC44A3">
        <w:rPr>
          <w:rFonts w:ascii="Verdana" w:hAnsi="Verdana"/>
          <w:color w:val="000000"/>
          <w:sz w:val="20"/>
          <w:szCs w:val="20"/>
        </w:rPr>
        <w:t>Wereldhandelsorganisatie</w:t>
      </w:r>
      <w:r w:rsidRPr="00EC44A3">
        <w:rPr>
          <w:rStyle w:val="apple-converted-space"/>
          <w:rFonts w:ascii="Verdana" w:hAnsi="Verdana"/>
          <w:color w:val="000000"/>
          <w:sz w:val="20"/>
          <w:szCs w:val="20"/>
        </w:rPr>
        <w:t> </w:t>
      </w:r>
      <w:r w:rsidRPr="00EC44A3">
        <w:rPr>
          <w:rFonts w:ascii="Verdana" w:hAnsi="Verdana"/>
          <w:b/>
          <w:bCs/>
          <w:color w:val="000000"/>
          <w:sz w:val="20"/>
          <w:szCs w:val="20"/>
        </w:rPr>
        <w:t>WTO</w:t>
      </w:r>
      <w:r w:rsidRPr="00EC44A3">
        <w:rPr>
          <w:rStyle w:val="apple-converted-space"/>
          <w:rFonts w:ascii="Verdana" w:hAnsi="Verdana"/>
          <w:color w:val="000000"/>
          <w:sz w:val="20"/>
          <w:szCs w:val="20"/>
        </w:rPr>
        <w:t> </w:t>
      </w:r>
      <w:r w:rsidRPr="00EC44A3">
        <w:rPr>
          <w:rFonts w:ascii="Verdana" w:hAnsi="Verdana"/>
          <w:color w:val="000000"/>
          <w:sz w:val="20"/>
          <w:szCs w:val="20"/>
        </w:rPr>
        <w:t>(</w:t>
      </w:r>
      <w:r w:rsidRPr="00EC44A3">
        <w:rPr>
          <w:rFonts w:ascii="Verdana" w:hAnsi="Verdana"/>
          <w:b/>
          <w:bCs/>
          <w:color w:val="000000"/>
          <w:sz w:val="20"/>
          <w:szCs w:val="20"/>
        </w:rPr>
        <w:t xml:space="preserve">World Trade </w:t>
      </w:r>
      <w:proofErr w:type="spellStart"/>
      <w:r w:rsidRPr="00EC44A3">
        <w:rPr>
          <w:rFonts w:ascii="Verdana" w:hAnsi="Verdana"/>
          <w:b/>
          <w:bCs/>
          <w:color w:val="000000"/>
          <w:sz w:val="20"/>
          <w:szCs w:val="20"/>
        </w:rPr>
        <w:t>Organization</w:t>
      </w:r>
      <w:proofErr w:type="spellEnd"/>
      <w:r w:rsidRPr="00EC44A3">
        <w:rPr>
          <w:rFonts w:ascii="Verdana" w:hAnsi="Verdana"/>
          <w:color w:val="000000"/>
          <w:sz w:val="20"/>
          <w:szCs w:val="20"/>
        </w:rPr>
        <w:t>) zet zich in voor het afschaffen van handelsbelemmeringen en hoopt dat zo de export van ontwikkelingslanden toeneemt.</w:t>
      </w:r>
    </w:p>
    <w:p w:rsidR="00C168A6" w:rsidRPr="00EC44A3" w:rsidRDefault="00C168A6" w:rsidP="00D17398">
      <w:pPr>
        <w:ind w:firstLine="0"/>
        <w:rPr>
          <w:rFonts w:ascii="Verdana" w:hAnsi="Verdana"/>
          <w:b/>
          <w:color w:val="000000"/>
          <w:sz w:val="20"/>
          <w:szCs w:val="20"/>
          <w:shd w:val="clear" w:color="auto" w:fill="FFFFFF"/>
        </w:rPr>
      </w:pPr>
      <w:r w:rsidRPr="00EC44A3">
        <w:rPr>
          <w:rFonts w:ascii="Verdana" w:hAnsi="Verdana"/>
          <w:b/>
          <w:color w:val="000000"/>
          <w:sz w:val="20"/>
          <w:szCs w:val="20"/>
          <w:shd w:val="clear" w:color="auto" w:fill="FFFFFF"/>
        </w:rPr>
        <w:t>Buffervoorraad</w:t>
      </w:r>
    </w:p>
    <w:p w:rsidR="00C168A6" w:rsidRPr="00EC44A3" w:rsidRDefault="00C168A6" w:rsidP="00D17398">
      <w:pPr>
        <w:ind w:firstLine="0"/>
        <w:rPr>
          <w:rFonts w:ascii="Verdana" w:hAnsi="Verdana"/>
          <w:color w:val="000000"/>
          <w:sz w:val="20"/>
          <w:szCs w:val="20"/>
          <w:shd w:val="clear" w:color="auto" w:fill="FFFFFF"/>
        </w:rPr>
      </w:pPr>
      <w:r w:rsidRPr="00EC44A3">
        <w:rPr>
          <w:rFonts w:ascii="Verdana" w:hAnsi="Verdana"/>
          <w:color w:val="000000"/>
          <w:sz w:val="20"/>
          <w:szCs w:val="20"/>
          <w:shd w:val="clear" w:color="auto" w:fill="FFFFFF"/>
        </w:rPr>
        <w:t>Van veel producten hangt de prijs van het product af van de wereldwijde vraag naar en aanbod van het product. Als de vraag groter is dan het aanbod dan stijgt de prijs en omgekeerd.</w:t>
      </w:r>
      <w:r w:rsidRPr="00EC44A3">
        <w:rPr>
          <w:rStyle w:val="apple-converted-space"/>
          <w:rFonts w:ascii="Verdana" w:hAnsi="Verdana"/>
          <w:color w:val="000000"/>
          <w:sz w:val="20"/>
          <w:szCs w:val="20"/>
          <w:shd w:val="clear" w:color="auto" w:fill="FFFFFF"/>
        </w:rPr>
        <w:t> </w:t>
      </w:r>
    </w:p>
    <w:p w:rsidR="00C168A6" w:rsidRPr="00EC44A3" w:rsidRDefault="00C168A6" w:rsidP="00D17398">
      <w:pPr>
        <w:ind w:firstLine="0"/>
        <w:rPr>
          <w:rFonts w:ascii="Verdana" w:hAnsi="Verdana"/>
          <w:color w:val="000000"/>
          <w:sz w:val="20"/>
          <w:szCs w:val="20"/>
          <w:shd w:val="clear" w:color="auto" w:fill="FFFFFF"/>
        </w:rPr>
      </w:pPr>
      <w:r w:rsidRPr="00EC44A3">
        <w:rPr>
          <w:rFonts w:ascii="Verdana" w:hAnsi="Verdana"/>
          <w:color w:val="000000"/>
          <w:sz w:val="20"/>
          <w:szCs w:val="20"/>
          <w:shd w:val="clear" w:color="auto" w:fill="FFFFFF"/>
        </w:rPr>
        <w:t>Een manier om de prijs bij een groot aanbod hoog te houden, is het uit de handel nemen van een deel van het aanbod. Het deel dat je uit de handel neemt, noem je een</w:t>
      </w:r>
      <w:r w:rsidRPr="00EC44A3">
        <w:rPr>
          <w:rStyle w:val="apple-converted-space"/>
          <w:rFonts w:ascii="Verdana" w:hAnsi="Verdana"/>
          <w:color w:val="000000"/>
          <w:sz w:val="20"/>
          <w:szCs w:val="20"/>
          <w:shd w:val="clear" w:color="auto" w:fill="FFFFFF"/>
        </w:rPr>
        <w:t> </w:t>
      </w:r>
      <w:r w:rsidRPr="00EC44A3">
        <w:rPr>
          <w:rFonts w:ascii="Verdana" w:hAnsi="Verdana"/>
          <w:b/>
          <w:bCs/>
          <w:color w:val="000000"/>
          <w:sz w:val="20"/>
          <w:szCs w:val="20"/>
          <w:shd w:val="clear" w:color="auto" w:fill="FFFFFF"/>
        </w:rPr>
        <w:t>buffervoorraad</w:t>
      </w:r>
      <w:r w:rsidRPr="00EC44A3">
        <w:rPr>
          <w:rFonts w:ascii="Verdana" w:hAnsi="Verdana"/>
          <w:color w:val="000000"/>
          <w:sz w:val="20"/>
          <w:szCs w:val="20"/>
          <w:shd w:val="clear" w:color="auto" w:fill="FFFFFF"/>
        </w:rPr>
        <w:t>.</w:t>
      </w:r>
      <w:r w:rsidRPr="00EC44A3">
        <w:rPr>
          <w:rStyle w:val="apple-converted-space"/>
          <w:rFonts w:ascii="Verdana" w:hAnsi="Verdana"/>
          <w:color w:val="000000"/>
          <w:sz w:val="20"/>
          <w:szCs w:val="20"/>
          <w:shd w:val="clear" w:color="auto" w:fill="FFFFFF"/>
        </w:rPr>
        <w:t> </w:t>
      </w:r>
    </w:p>
    <w:p w:rsidR="00C168A6" w:rsidRPr="00EC44A3" w:rsidRDefault="00C168A6" w:rsidP="00D17398">
      <w:pPr>
        <w:ind w:firstLine="0"/>
        <w:rPr>
          <w:rFonts w:ascii="Verdana" w:hAnsi="Verdana"/>
          <w:color w:val="000000"/>
          <w:sz w:val="20"/>
          <w:szCs w:val="20"/>
          <w:shd w:val="clear" w:color="auto" w:fill="FFFFFF"/>
        </w:rPr>
      </w:pPr>
    </w:p>
    <w:p w:rsidR="00C168A6" w:rsidRPr="00EC44A3" w:rsidRDefault="00C168A6" w:rsidP="00F308A5">
      <w:pPr>
        <w:ind w:firstLine="0"/>
        <w:rPr>
          <w:rFonts w:ascii="Verdana" w:hAnsi="Verdana"/>
          <w:b/>
          <w:color w:val="000000"/>
          <w:sz w:val="20"/>
          <w:szCs w:val="20"/>
          <w:shd w:val="clear" w:color="auto" w:fill="FFFFFF"/>
        </w:rPr>
      </w:pPr>
      <w:r w:rsidRPr="00EC44A3">
        <w:rPr>
          <w:rFonts w:ascii="Verdana" w:hAnsi="Verdana"/>
          <w:b/>
          <w:color w:val="000000"/>
          <w:sz w:val="20"/>
          <w:szCs w:val="20"/>
          <w:shd w:val="clear" w:color="auto" w:fill="FFFFFF"/>
        </w:rPr>
        <w:t>Grondstoffenovereenkomst</w:t>
      </w:r>
    </w:p>
    <w:p w:rsidR="00C168A6" w:rsidRPr="00EC44A3" w:rsidRDefault="00F308A5" w:rsidP="00F308A5">
      <w:pPr>
        <w:shd w:val="clear" w:color="auto" w:fill="FFFFFF"/>
        <w:spacing w:line="288" w:lineRule="atLeast"/>
        <w:ind w:firstLine="0"/>
        <w:rPr>
          <w:rFonts w:ascii="Verdana" w:eastAsia="Times New Roman" w:hAnsi="Verdana"/>
          <w:color w:val="000000"/>
          <w:sz w:val="20"/>
          <w:szCs w:val="20"/>
          <w:lang w:eastAsia="nl-NL"/>
        </w:rPr>
      </w:pPr>
      <w:r w:rsidRPr="00EC44A3">
        <w:rPr>
          <w:rFonts w:ascii="Verdana" w:eastAsia="Times New Roman" w:hAnsi="Verdana"/>
          <w:color w:val="000000"/>
          <w:sz w:val="20"/>
          <w:szCs w:val="20"/>
          <w:lang w:eastAsia="nl-NL"/>
        </w:rPr>
        <w:t xml:space="preserve">Soms worden er tussen de </w:t>
      </w:r>
      <w:r w:rsidR="00892F87" w:rsidRPr="00EC44A3">
        <w:rPr>
          <w:rFonts w:ascii="Verdana" w:eastAsia="Times New Roman" w:hAnsi="Verdana"/>
          <w:color w:val="000000"/>
          <w:sz w:val="20"/>
          <w:szCs w:val="20"/>
          <w:lang w:eastAsia="nl-NL"/>
        </w:rPr>
        <w:t>grondstof producerende</w:t>
      </w:r>
      <w:r w:rsidRPr="00EC44A3">
        <w:rPr>
          <w:rFonts w:ascii="Verdana" w:eastAsia="Times New Roman" w:hAnsi="Verdana"/>
          <w:color w:val="000000"/>
          <w:sz w:val="20"/>
          <w:szCs w:val="20"/>
          <w:lang w:eastAsia="nl-NL"/>
        </w:rPr>
        <w:t xml:space="preserve"> landen en de landen waar de grondstof wordt verwerkt voor een langere tijd afspraken gemaakt over de prijs. De prijs hangt dan niet meer af van de vraag en aanbod. Zo'n prijsafspraak wordt wel een </w:t>
      </w:r>
      <w:r w:rsidRPr="00EC44A3">
        <w:rPr>
          <w:rFonts w:ascii="Verdana" w:eastAsia="Times New Roman" w:hAnsi="Verdana"/>
          <w:b/>
          <w:bCs/>
          <w:color w:val="000000"/>
          <w:sz w:val="20"/>
          <w:szCs w:val="20"/>
          <w:lang w:eastAsia="nl-NL"/>
        </w:rPr>
        <w:t>grondstoffenovereenkomst</w:t>
      </w:r>
      <w:r w:rsidRPr="00EC44A3">
        <w:rPr>
          <w:rFonts w:ascii="Verdana" w:eastAsia="Times New Roman" w:hAnsi="Verdana"/>
          <w:color w:val="000000"/>
          <w:sz w:val="20"/>
          <w:szCs w:val="20"/>
          <w:lang w:eastAsia="nl-NL"/>
        </w:rPr>
        <w:t> genoemd.</w:t>
      </w:r>
    </w:p>
    <w:p w:rsidR="00F308A5" w:rsidRPr="00EC44A3" w:rsidRDefault="00F308A5" w:rsidP="00D17398">
      <w:pPr>
        <w:ind w:firstLine="0"/>
        <w:rPr>
          <w:rFonts w:ascii="Verdana" w:hAnsi="Verdana"/>
          <w:b/>
          <w:color w:val="000000"/>
          <w:sz w:val="20"/>
          <w:szCs w:val="20"/>
          <w:shd w:val="clear" w:color="auto" w:fill="FFFFFF"/>
        </w:rPr>
      </w:pPr>
    </w:p>
    <w:p w:rsidR="00D17398" w:rsidRPr="00EC44A3" w:rsidRDefault="00C168A6" w:rsidP="00D17398">
      <w:pPr>
        <w:ind w:firstLine="0"/>
        <w:rPr>
          <w:rFonts w:ascii="Verdana" w:hAnsi="Verdana"/>
          <w:b/>
          <w:color w:val="000000"/>
          <w:sz w:val="20"/>
          <w:szCs w:val="20"/>
          <w:shd w:val="clear" w:color="auto" w:fill="FFFFFF"/>
        </w:rPr>
      </w:pPr>
      <w:r w:rsidRPr="00EC44A3">
        <w:rPr>
          <w:rFonts w:ascii="Verdana" w:hAnsi="Verdana"/>
          <w:b/>
          <w:color w:val="000000"/>
          <w:sz w:val="20"/>
          <w:szCs w:val="20"/>
          <w:shd w:val="clear" w:color="auto" w:fill="FFFFFF"/>
        </w:rPr>
        <w:t>Wereldbank en IMF</w:t>
      </w:r>
    </w:p>
    <w:p w:rsidR="00F308A5" w:rsidRPr="00EC44A3" w:rsidRDefault="00F308A5" w:rsidP="00F308A5">
      <w:pPr>
        <w:ind w:firstLine="0"/>
        <w:rPr>
          <w:rFonts w:ascii="Verdana" w:hAnsi="Verdana"/>
          <w:b/>
          <w:color w:val="000000"/>
          <w:sz w:val="20"/>
          <w:szCs w:val="20"/>
          <w:shd w:val="clear" w:color="auto" w:fill="FFFFFF"/>
        </w:rPr>
      </w:pPr>
      <w:r w:rsidRPr="00EC44A3">
        <w:rPr>
          <w:rFonts w:ascii="Verdana" w:hAnsi="Verdana"/>
          <w:color w:val="000000"/>
          <w:sz w:val="20"/>
          <w:szCs w:val="20"/>
          <w:shd w:val="clear" w:color="auto" w:fill="FFFFFF"/>
        </w:rPr>
        <w:t xml:space="preserve">Het verstrekken van een lening aan een ontwikkelingsland kan een vorm van ontwikkelingssamenwerking zijn. Het is dan wel belangrijk dat het geld gebruikt wordt voor een projecten waardoor </w:t>
      </w:r>
      <w:r w:rsidR="00892F87" w:rsidRPr="00EC44A3">
        <w:rPr>
          <w:rFonts w:ascii="Verdana" w:hAnsi="Verdana"/>
          <w:color w:val="000000"/>
          <w:sz w:val="20"/>
          <w:szCs w:val="20"/>
          <w:shd w:val="clear" w:color="auto" w:fill="FFFFFF"/>
        </w:rPr>
        <w:t>het</w:t>
      </w:r>
      <w:r w:rsidRPr="00EC44A3">
        <w:rPr>
          <w:rFonts w:ascii="Verdana" w:hAnsi="Verdana"/>
          <w:color w:val="000000"/>
          <w:sz w:val="20"/>
          <w:szCs w:val="20"/>
          <w:shd w:val="clear" w:color="auto" w:fill="FFFFFF"/>
        </w:rPr>
        <w:t xml:space="preserve"> ontwikkelingsland op den duur economisch onafhankelijk wordt.</w:t>
      </w:r>
      <w:r w:rsidRPr="00EC44A3">
        <w:rPr>
          <w:rStyle w:val="apple-converted-space"/>
          <w:rFonts w:ascii="Verdana" w:hAnsi="Verdana"/>
          <w:color w:val="000000"/>
          <w:sz w:val="20"/>
          <w:szCs w:val="20"/>
          <w:shd w:val="clear" w:color="auto" w:fill="FFFFFF"/>
        </w:rPr>
        <w:t> </w:t>
      </w:r>
    </w:p>
    <w:p w:rsidR="00F308A5" w:rsidRPr="00EC44A3" w:rsidRDefault="00F308A5" w:rsidP="00F308A5">
      <w:pPr>
        <w:shd w:val="clear" w:color="auto" w:fill="FFFFFF"/>
        <w:spacing w:line="288" w:lineRule="atLeast"/>
        <w:ind w:firstLine="0"/>
        <w:rPr>
          <w:rFonts w:ascii="Verdana" w:eastAsia="Times New Roman" w:hAnsi="Verdana"/>
          <w:color w:val="000000"/>
          <w:sz w:val="20"/>
          <w:szCs w:val="20"/>
          <w:lang w:eastAsia="nl-NL"/>
        </w:rPr>
      </w:pPr>
      <w:r w:rsidRPr="00EC44A3">
        <w:rPr>
          <w:rFonts w:ascii="Verdana" w:eastAsia="Times New Roman" w:hAnsi="Verdana"/>
          <w:color w:val="000000"/>
          <w:sz w:val="20"/>
          <w:szCs w:val="20"/>
          <w:lang w:eastAsia="nl-NL"/>
        </w:rPr>
        <w:t>Twee organisaties die zich bezighouden met de financiële situatie in ontwikkelingslanden zijn:</w:t>
      </w:r>
    </w:p>
    <w:p w:rsidR="00F308A5" w:rsidRPr="00EC44A3" w:rsidRDefault="00F308A5" w:rsidP="00F308A5">
      <w:pPr>
        <w:numPr>
          <w:ilvl w:val="0"/>
          <w:numId w:val="28"/>
        </w:numPr>
        <w:shd w:val="clear" w:color="auto" w:fill="FFFFFF"/>
        <w:spacing w:line="288" w:lineRule="atLeast"/>
        <w:rPr>
          <w:rFonts w:ascii="Verdana" w:eastAsia="Times New Roman" w:hAnsi="Verdana"/>
          <w:sz w:val="20"/>
          <w:szCs w:val="20"/>
          <w:lang w:eastAsia="nl-NL"/>
        </w:rPr>
      </w:pPr>
      <w:r w:rsidRPr="00EC44A3">
        <w:rPr>
          <w:rFonts w:ascii="Verdana" w:eastAsia="Times New Roman" w:hAnsi="Verdana"/>
          <w:sz w:val="20"/>
          <w:szCs w:val="20"/>
          <w:lang w:eastAsia="nl-NL"/>
        </w:rPr>
        <w:t xml:space="preserve">De </w:t>
      </w:r>
      <w:r w:rsidRPr="00EC44A3">
        <w:rPr>
          <w:rFonts w:ascii="Verdana" w:eastAsia="Times New Roman" w:hAnsi="Verdana"/>
          <w:b/>
          <w:sz w:val="20"/>
          <w:szCs w:val="20"/>
          <w:lang w:eastAsia="nl-NL"/>
        </w:rPr>
        <w:t>Wereldbank</w:t>
      </w:r>
      <w:r w:rsidRPr="00EC44A3">
        <w:rPr>
          <w:rFonts w:ascii="Verdana" w:eastAsia="Times New Roman" w:hAnsi="Verdana"/>
          <w:sz w:val="20"/>
          <w:szCs w:val="20"/>
          <w:lang w:eastAsia="nl-NL"/>
        </w:rPr>
        <w:t>: deze bank verstrekt langlopende leningen met extra lage rente aan ontwikkelingslanden.</w:t>
      </w:r>
    </w:p>
    <w:p w:rsidR="00F308A5" w:rsidRPr="00EC44A3" w:rsidRDefault="00F308A5" w:rsidP="00F308A5">
      <w:pPr>
        <w:numPr>
          <w:ilvl w:val="0"/>
          <w:numId w:val="28"/>
        </w:numPr>
        <w:shd w:val="clear" w:color="auto" w:fill="FFFFFF"/>
        <w:spacing w:line="288" w:lineRule="atLeast"/>
        <w:rPr>
          <w:rFonts w:ascii="Verdana" w:eastAsia="Times New Roman" w:hAnsi="Verdana"/>
          <w:sz w:val="20"/>
          <w:szCs w:val="20"/>
          <w:lang w:eastAsia="nl-NL"/>
        </w:rPr>
      </w:pPr>
      <w:r w:rsidRPr="00EC44A3">
        <w:rPr>
          <w:rFonts w:ascii="Verdana" w:eastAsia="Times New Roman" w:hAnsi="Verdana"/>
          <w:sz w:val="20"/>
          <w:szCs w:val="20"/>
          <w:lang w:eastAsia="nl-NL"/>
        </w:rPr>
        <w:lastRenderedPageBreak/>
        <w:t xml:space="preserve">Het </w:t>
      </w:r>
      <w:r w:rsidRPr="00EC44A3">
        <w:rPr>
          <w:rFonts w:ascii="Verdana" w:eastAsia="Times New Roman" w:hAnsi="Verdana"/>
          <w:b/>
          <w:sz w:val="20"/>
          <w:szCs w:val="20"/>
          <w:lang w:eastAsia="nl-NL"/>
        </w:rPr>
        <w:t xml:space="preserve">IMF </w:t>
      </w:r>
      <w:r w:rsidRPr="00EC44A3">
        <w:rPr>
          <w:rFonts w:ascii="Verdana" w:eastAsia="Times New Roman" w:hAnsi="Verdana"/>
          <w:sz w:val="20"/>
          <w:szCs w:val="20"/>
          <w:lang w:eastAsia="nl-NL"/>
        </w:rPr>
        <w:t>(</w:t>
      </w:r>
      <w:r w:rsidRPr="00EC44A3">
        <w:rPr>
          <w:rFonts w:ascii="Verdana" w:eastAsia="Times New Roman" w:hAnsi="Verdana"/>
          <w:b/>
          <w:sz w:val="20"/>
          <w:szCs w:val="20"/>
          <w:lang w:eastAsia="nl-NL"/>
        </w:rPr>
        <w:t>Internationaal Monetair Fonds</w:t>
      </w:r>
      <w:r w:rsidRPr="00EC44A3">
        <w:rPr>
          <w:rFonts w:ascii="Verdana" w:eastAsia="Times New Roman" w:hAnsi="Verdana"/>
          <w:sz w:val="20"/>
          <w:szCs w:val="20"/>
          <w:lang w:eastAsia="nl-NL"/>
        </w:rPr>
        <w:t>): dit fonds geeft ontwikkelingslanden financiële en economische adviezen.</w:t>
      </w:r>
    </w:p>
    <w:p w:rsidR="00F308A5" w:rsidRPr="00EC44A3" w:rsidRDefault="00F308A5" w:rsidP="00D17398">
      <w:pPr>
        <w:ind w:firstLine="0"/>
        <w:rPr>
          <w:rFonts w:ascii="Verdana" w:hAnsi="Verdana"/>
          <w:b/>
          <w:color w:val="000000"/>
          <w:sz w:val="20"/>
          <w:szCs w:val="20"/>
          <w:shd w:val="clear" w:color="auto" w:fill="FFFFFF"/>
        </w:rPr>
      </w:pPr>
    </w:p>
    <w:p w:rsidR="00C168A6" w:rsidRPr="00EC44A3" w:rsidRDefault="00641C2F" w:rsidP="00D17398">
      <w:pPr>
        <w:ind w:firstLine="0"/>
        <w:rPr>
          <w:rFonts w:ascii="Verdana" w:hAnsi="Verdana"/>
          <w:b/>
          <w:color w:val="000000"/>
          <w:sz w:val="20"/>
          <w:szCs w:val="20"/>
          <w:shd w:val="clear" w:color="auto" w:fill="FFFFFF"/>
        </w:rPr>
      </w:pPr>
      <w:r w:rsidRPr="00EC44A3">
        <w:rPr>
          <w:rStyle w:val="Zwaar"/>
          <w:rFonts w:ascii="Verdana" w:hAnsi="Verdana" w:cs="Arial"/>
          <w:color w:val="495057"/>
          <w:sz w:val="20"/>
          <w:szCs w:val="20"/>
          <w:shd w:val="clear" w:color="auto" w:fill="FFFFFF"/>
        </w:rPr>
        <w:t>Microkredieten</w:t>
      </w:r>
      <w:r w:rsidRPr="00EC44A3">
        <w:rPr>
          <w:rFonts w:ascii="Verdana" w:hAnsi="Verdana" w:cs="Arial"/>
          <w:color w:val="495057"/>
          <w:sz w:val="20"/>
          <w:szCs w:val="20"/>
        </w:rPr>
        <w:br/>
      </w:r>
      <w:r w:rsidRPr="00EC44A3">
        <w:rPr>
          <w:rFonts w:ascii="Verdana" w:hAnsi="Verdana" w:cs="Arial"/>
          <w:color w:val="495057"/>
          <w:sz w:val="20"/>
          <w:szCs w:val="20"/>
          <w:shd w:val="clear" w:color="auto" w:fill="FFFFFF"/>
        </w:rPr>
        <w:t>Een </w:t>
      </w:r>
      <w:r w:rsidRPr="00EC44A3">
        <w:rPr>
          <w:rStyle w:val="Zwaar"/>
          <w:rFonts w:ascii="Verdana" w:hAnsi="Verdana" w:cs="Arial"/>
          <w:color w:val="495057"/>
          <w:sz w:val="20"/>
          <w:szCs w:val="20"/>
          <w:shd w:val="clear" w:color="auto" w:fill="FFFFFF"/>
        </w:rPr>
        <w:t>microkrediet</w:t>
      </w:r>
      <w:r w:rsidRPr="00EC44A3">
        <w:rPr>
          <w:rFonts w:ascii="Verdana" w:hAnsi="Verdana" w:cs="Arial"/>
          <w:color w:val="495057"/>
          <w:sz w:val="20"/>
          <w:szCs w:val="20"/>
          <w:shd w:val="clear" w:color="auto" w:fill="FFFFFF"/>
        </w:rPr>
        <w:t xml:space="preserve"> is een kleine lening (tot maximaal enkele </w:t>
      </w:r>
      <w:proofErr w:type="spellStart"/>
      <w:r w:rsidRPr="00EC44A3">
        <w:rPr>
          <w:rFonts w:ascii="Verdana" w:hAnsi="Verdana" w:cs="Arial"/>
          <w:color w:val="495057"/>
          <w:sz w:val="20"/>
          <w:szCs w:val="20"/>
          <w:shd w:val="clear" w:color="auto" w:fill="FFFFFF"/>
        </w:rPr>
        <w:t>honderde</w:t>
      </w:r>
      <w:proofErr w:type="spellEnd"/>
      <w:r w:rsidRPr="00EC44A3">
        <w:rPr>
          <w:rFonts w:ascii="Verdana" w:hAnsi="Verdana" w:cs="Arial"/>
          <w:color w:val="495057"/>
          <w:sz w:val="20"/>
          <w:szCs w:val="20"/>
          <w:shd w:val="clear" w:color="auto" w:fill="FFFFFF"/>
        </w:rPr>
        <w:t xml:space="preserve"> euro's) die wordt toegekend aan kleine ondernemers in ontwikkelingslanden.</w:t>
      </w:r>
      <w:r w:rsidRPr="00EC44A3">
        <w:rPr>
          <w:rFonts w:ascii="Verdana" w:hAnsi="Verdana" w:cs="Arial"/>
          <w:color w:val="495057"/>
          <w:sz w:val="20"/>
          <w:szCs w:val="20"/>
        </w:rPr>
        <w:br/>
      </w:r>
      <w:r w:rsidRPr="00EC44A3">
        <w:rPr>
          <w:rFonts w:ascii="Verdana" w:hAnsi="Verdana" w:cs="Arial"/>
          <w:color w:val="495057"/>
          <w:sz w:val="20"/>
          <w:szCs w:val="20"/>
          <w:shd w:val="clear" w:color="auto" w:fill="FFFFFF"/>
        </w:rPr>
        <w:t>Een microkrediet maakt het voor de ondernemer mogelijk om bijvoorbeeld een koe aan te schaffen of een naaimachine te kopen.</w:t>
      </w:r>
      <w:r w:rsidRPr="00EC44A3">
        <w:rPr>
          <w:rFonts w:ascii="Verdana" w:hAnsi="Verdana" w:cs="Arial"/>
          <w:color w:val="495057"/>
          <w:sz w:val="20"/>
          <w:szCs w:val="20"/>
        </w:rPr>
        <w:br/>
      </w:r>
      <w:r w:rsidRPr="00EC44A3">
        <w:rPr>
          <w:rFonts w:ascii="Verdana" w:hAnsi="Verdana" w:cs="Arial"/>
          <w:color w:val="495057"/>
          <w:sz w:val="20"/>
          <w:szCs w:val="20"/>
          <w:shd w:val="clear" w:color="auto" w:fill="FFFFFF"/>
        </w:rPr>
        <w:t>Het doel is dat de ondernemer zich ontwikkelt en zijn financiële positie verbetert.</w:t>
      </w:r>
    </w:p>
    <w:p w:rsidR="00641C2F" w:rsidRPr="00EC44A3" w:rsidRDefault="00641C2F" w:rsidP="00EC44A3">
      <w:pPr>
        <w:spacing w:line="240" w:lineRule="auto"/>
        <w:ind w:firstLine="0"/>
        <w:rPr>
          <w:rFonts w:ascii="Verdana" w:eastAsia="Times New Roman" w:hAnsi="Verdana" w:cs="Arial"/>
          <w:color w:val="495057"/>
          <w:sz w:val="20"/>
          <w:szCs w:val="20"/>
          <w:lang w:eastAsia="nl-NL"/>
        </w:rPr>
      </w:pPr>
      <w:r w:rsidRPr="00EC44A3">
        <w:rPr>
          <w:rFonts w:ascii="Verdana" w:eastAsia="Times New Roman" w:hAnsi="Verdana" w:cs="Helvetica"/>
          <w:b/>
          <w:bCs/>
          <w:color w:val="495057"/>
          <w:sz w:val="20"/>
          <w:szCs w:val="20"/>
          <w:shd w:val="clear" w:color="auto" w:fill="FFFFFF"/>
          <w:lang w:eastAsia="nl-NL"/>
        </w:rPr>
        <w:t>Ontwikkelingspercentage in percentage van het BNP</w:t>
      </w:r>
      <w:r w:rsidRPr="00EC44A3">
        <w:rPr>
          <w:rFonts w:ascii="Verdana" w:eastAsia="Times New Roman" w:hAnsi="Verdana" w:cs="Helvetica"/>
          <w:color w:val="495057"/>
          <w:sz w:val="20"/>
          <w:szCs w:val="20"/>
          <w:lang w:eastAsia="nl-NL"/>
        </w:rPr>
        <w:br/>
      </w:r>
      <w:r w:rsidRPr="00EC44A3">
        <w:rPr>
          <w:rFonts w:ascii="Verdana" w:eastAsia="Times New Roman" w:hAnsi="Verdana" w:cs="Arial"/>
          <w:color w:val="495057"/>
          <w:sz w:val="20"/>
          <w:szCs w:val="20"/>
          <w:lang w:eastAsia="nl-NL"/>
        </w:rPr>
        <w:t>Binnen de Verenigde Naties (VN) is afgesproken dat de westerse landen ernaar streven om 0,7% van het bruto nationaal product (BNP) aan ontwikkelingssamenwerking uit te geven. In de praktijk houden zich maar weinig landen aan deze afspraak.</w:t>
      </w:r>
    </w:p>
    <w:p w:rsidR="00D17398" w:rsidRPr="00EC44A3" w:rsidRDefault="00D17398" w:rsidP="00D17398">
      <w:pPr>
        <w:ind w:firstLine="0"/>
        <w:rPr>
          <w:rFonts w:ascii="Verdana" w:hAnsi="Verdana"/>
          <w:color w:val="000000"/>
          <w:sz w:val="20"/>
          <w:szCs w:val="20"/>
          <w:shd w:val="clear" w:color="auto" w:fill="FFFFFF"/>
        </w:rPr>
      </w:pPr>
      <w:bookmarkStart w:id="0" w:name="_GoBack"/>
      <w:bookmarkEnd w:id="0"/>
    </w:p>
    <w:sectPr w:rsidR="00D17398" w:rsidRPr="00EC44A3" w:rsidSect="00465254">
      <w:headerReference w:type="default"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A025B" w:rsidRDefault="000A025B" w:rsidP="00C6014D">
      <w:pPr>
        <w:spacing w:line="240" w:lineRule="auto"/>
      </w:pPr>
      <w:r>
        <w:separator/>
      </w:r>
    </w:p>
  </w:endnote>
  <w:endnote w:type="continuationSeparator" w:id="0">
    <w:p w:rsidR="000A025B" w:rsidRDefault="000A025B" w:rsidP="00C601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573DA9" w:rsidRDefault="00F06D62" w:rsidP="004235A9">
    <w:pPr>
      <w:pStyle w:val="Voettekst"/>
      <w:ind w:firstLine="0"/>
      <w:rPr>
        <w:color w:val="671E84"/>
      </w:rPr>
    </w:pPr>
    <w:r>
      <w:rPr>
        <w:rFonts w:ascii="Verdana" w:hAnsi="Verdana"/>
        <w:color w:val="671E84"/>
        <w:sz w:val="18"/>
        <w:szCs w:val="18"/>
      </w:rPr>
      <w:t>Economie</w:t>
    </w:r>
    <w:r w:rsidR="007D2352" w:rsidRPr="00573DA9">
      <w:rPr>
        <w:rFonts w:ascii="Verdana" w:hAnsi="Verdana"/>
        <w:color w:val="671E84"/>
        <w:sz w:val="18"/>
        <w:szCs w:val="18"/>
      </w:rPr>
      <w:t xml:space="preserve"> | </w:t>
    </w:r>
    <w:r>
      <w:rPr>
        <w:rFonts w:ascii="Verdana" w:hAnsi="Verdana"/>
        <w:color w:val="671E84"/>
        <w:sz w:val="18"/>
        <w:szCs w:val="18"/>
      </w:rPr>
      <w:t>vmbo-kgt34</w:t>
    </w:r>
    <w:r w:rsidR="00084145" w:rsidRPr="00573DA9">
      <w:rPr>
        <w:rFonts w:ascii="Verdana" w:hAnsi="Verdana"/>
        <w:color w:val="671E84"/>
        <w:sz w:val="18"/>
        <w:szCs w:val="18"/>
      </w:rPr>
      <w:t xml:space="preserve"> </w:t>
    </w:r>
    <w:r w:rsidR="007D2352" w:rsidRPr="00573DA9">
      <w:rPr>
        <w:rFonts w:ascii="Verdana" w:hAnsi="Verdana"/>
        <w:color w:val="671E84"/>
        <w:sz w:val="18"/>
        <w:szCs w:val="18"/>
      </w:rPr>
      <w:t xml:space="preserve">| </w:t>
    </w:r>
    <w:r>
      <w:rPr>
        <w:rFonts w:ascii="Verdana" w:hAnsi="Verdana"/>
        <w:color w:val="671E84"/>
        <w:sz w:val="18"/>
        <w:szCs w:val="18"/>
      </w:rPr>
      <w:t>Ontwikkelingslanden</w:t>
    </w:r>
    <w:r w:rsidR="00707725" w:rsidRPr="00573DA9">
      <w:rPr>
        <w:rFonts w:ascii="Verdana" w:hAnsi="Verdana"/>
        <w:color w:val="671E84"/>
        <w:sz w:val="18"/>
        <w:szCs w:val="18"/>
      </w:rPr>
      <w:t xml:space="preserve"> | </w:t>
    </w:r>
    <w:r w:rsidR="004E1C9B" w:rsidRPr="00573DA9">
      <w:rPr>
        <w:rFonts w:ascii="Verdana" w:hAnsi="Verdana"/>
        <w:color w:val="671E84"/>
        <w:sz w:val="18"/>
        <w:szCs w:val="18"/>
      </w:rPr>
      <w:t>S</w:t>
    </w:r>
    <w:r w:rsidR="00E5310A" w:rsidRPr="00573DA9">
      <w:rPr>
        <w:rFonts w:ascii="Verdana" w:hAnsi="Verdana"/>
        <w:color w:val="671E84"/>
        <w:sz w:val="18"/>
        <w:szCs w:val="18"/>
      </w:rPr>
      <w:t>amenvatting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A025B" w:rsidRDefault="000A025B" w:rsidP="00C6014D">
      <w:pPr>
        <w:spacing w:line="240" w:lineRule="auto"/>
      </w:pPr>
      <w:r>
        <w:separator/>
      </w:r>
    </w:p>
  </w:footnote>
  <w:footnote w:type="continuationSeparator" w:id="0">
    <w:p w:rsidR="000A025B" w:rsidRDefault="000A025B" w:rsidP="00C6014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4E1C9B" w:rsidRDefault="00C42714" w:rsidP="00BD52FB">
    <w:pPr>
      <w:tabs>
        <w:tab w:val="left" w:pos="7899"/>
      </w:tabs>
      <w:ind w:firstLine="708"/>
      <w:rPr>
        <w:rFonts w:ascii="Verdana" w:hAnsi="Verdana"/>
        <w:sz w:val="20"/>
        <w:szCs w:val="20"/>
      </w:rPr>
    </w:pPr>
    <w:r w:rsidRPr="004E1C9B">
      <w:rPr>
        <w:rFonts w:ascii="Verdana" w:hAnsi="Verdana"/>
        <w:noProof/>
        <w:sz w:val="20"/>
        <w:szCs w:val="20"/>
        <w:lang w:eastAsia="nl-NL"/>
      </w:rPr>
      <w:drawing>
        <wp:anchor distT="0" distB="0" distL="114300" distR="114300" simplePos="0" relativeHeight="251657728" behindDoc="1" locked="0" layoutInCell="1" allowOverlap="1">
          <wp:simplePos x="0" y="0"/>
          <wp:positionH relativeFrom="column">
            <wp:posOffset>-47625</wp:posOffset>
          </wp:positionH>
          <wp:positionV relativeFrom="paragraph">
            <wp:posOffset>-127635</wp:posOffset>
          </wp:positionV>
          <wp:extent cx="423545" cy="445770"/>
          <wp:effectExtent l="0" t="0" r="0" b="0"/>
          <wp:wrapTight wrapText="bothSides">
            <wp:wrapPolygon edited="0">
              <wp:start x="0" y="0"/>
              <wp:lineTo x="0" y="20308"/>
              <wp:lineTo x="20402" y="20308"/>
              <wp:lineTo x="20402" y="0"/>
              <wp:lineTo x="0" y="0"/>
            </wp:wrapPolygon>
          </wp:wrapTight>
          <wp:docPr id="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extLst>
                      <a:ext uri="{28A0092B-C50C-407E-A947-70E740481C1C}">
                        <a14:useLocalDpi xmlns:a14="http://schemas.microsoft.com/office/drawing/2010/main" val="0"/>
                      </a:ext>
                    </a:extLst>
                  </a:blip>
                  <a:srcRect r="65387" b="-9346"/>
                  <a:stretch>
                    <a:fillRect/>
                  </a:stretch>
                </pic:blipFill>
                <pic:spPr bwMode="auto">
                  <a:xfrm>
                    <a:off x="0" y="0"/>
                    <a:ext cx="423545" cy="445770"/>
                  </a:xfrm>
                  <a:prstGeom prst="rect">
                    <a:avLst/>
                  </a:prstGeom>
                  <a:noFill/>
                  <a:ln>
                    <a:noFill/>
                  </a:ln>
                </pic:spPr>
              </pic:pic>
            </a:graphicData>
          </a:graphic>
          <wp14:sizeRelH relativeFrom="page">
            <wp14:pctWidth>0</wp14:pctWidth>
          </wp14:sizeRelH>
          <wp14:sizeRelV relativeFrom="page">
            <wp14:pctHeight>0</wp14:pctHeight>
          </wp14:sizeRelV>
        </wp:anchor>
      </w:drawing>
    </w:r>
    <w:r w:rsidR="00084145" w:rsidRPr="004E1C9B">
      <w:rPr>
        <w:rFonts w:ascii="Verdana" w:hAnsi="Verdana"/>
        <w:sz w:val="20"/>
        <w:szCs w:val="20"/>
      </w:rPr>
      <w:t xml:space="preserve">Stercollectie </w:t>
    </w:r>
    <w:r w:rsidR="00F06D62">
      <w:rPr>
        <w:rFonts w:ascii="Verdana" w:hAnsi="Verdana"/>
        <w:sz w:val="20"/>
        <w:szCs w:val="20"/>
      </w:rPr>
      <w:t>Economie vmbo-kgt34</w:t>
    </w:r>
    <w:r w:rsidR="007D2352" w:rsidRPr="004E1C9B">
      <w:rPr>
        <w:rFonts w:ascii="Verdana" w:hAnsi="Verdana"/>
        <w:sz w:val="20"/>
        <w:szCs w:val="20"/>
      </w:rPr>
      <w:tab/>
    </w:r>
  </w:p>
  <w:p w:rsidR="007D2352" w:rsidRPr="004E1C9B" w:rsidRDefault="007D2352">
    <w:pPr>
      <w:pStyle w:val="Koptekst"/>
      <w:rPr>
        <w:rFonts w:ascii="Verdana" w:hAnsi="Verdan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0DF5C51"/>
    <w:multiLevelType w:val="hybridMultilevel"/>
    <w:tmpl w:val="D380677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5D00B8B"/>
    <w:multiLevelType w:val="hybridMultilevel"/>
    <w:tmpl w:val="9A3A2B5A"/>
    <w:lvl w:ilvl="0" w:tplc="987AF21C">
      <w:start w:val="1"/>
      <w:numFmt w:val="bullet"/>
      <w:lvlText w:val=""/>
      <w:lvlJc w:val="left"/>
      <w:pPr>
        <w:ind w:left="1156" w:hanging="360"/>
      </w:pPr>
      <w:rPr>
        <w:rFonts w:ascii="Symbol" w:hAnsi="Symbol" w:hint="default"/>
        <w:color w:val="249895"/>
      </w:rPr>
    </w:lvl>
    <w:lvl w:ilvl="1" w:tplc="04130003" w:tentative="1">
      <w:start w:val="1"/>
      <w:numFmt w:val="bullet"/>
      <w:lvlText w:val="o"/>
      <w:lvlJc w:val="left"/>
      <w:pPr>
        <w:ind w:left="1876" w:hanging="360"/>
      </w:pPr>
      <w:rPr>
        <w:rFonts w:ascii="Courier New" w:hAnsi="Courier New" w:cs="Courier New" w:hint="default"/>
      </w:rPr>
    </w:lvl>
    <w:lvl w:ilvl="2" w:tplc="04130005" w:tentative="1">
      <w:start w:val="1"/>
      <w:numFmt w:val="bullet"/>
      <w:lvlText w:val=""/>
      <w:lvlJc w:val="left"/>
      <w:pPr>
        <w:ind w:left="2596" w:hanging="360"/>
      </w:pPr>
      <w:rPr>
        <w:rFonts w:ascii="Wingdings" w:hAnsi="Wingdings" w:hint="default"/>
      </w:rPr>
    </w:lvl>
    <w:lvl w:ilvl="3" w:tplc="04130001" w:tentative="1">
      <w:start w:val="1"/>
      <w:numFmt w:val="bullet"/>
      <w:lvlText w:val=""/>
      <w:lvlJc w:val="left"/>
      <w:pPr>
        <w:ind w:left="3316" w:hanging="360"/>
      </w:pPr>
      <w:rPr>
        <w:rFonts w:ascii="Symbol" w:hAnsi="Symbol" w:hint="default"/>
      </w:rPr>
    </w:lvl>
    <w:lvl w:ilvl="4" w:tplc="04130003" w:tentative="1">
      <w:start w:val="1"/>
      <w:numFmt w:val="bullet"/>
      <w:lvlText w:val="o"/>
      <w:lvlJc w:val="left"/>
      <w:pPr>
        <w:ind w:left="4036" w:hanging="360"/>
      </w:pPr>
      <w:rPr>
        <w:rFonts w:ascii="Courier New" w:hAnsi="Courier New" w:cs="Courier New" w:hint="default"/>
      </w:rPr>
    </w:lvl>
    <w:lvl w:ilvl="5" w:tplc="04130005" w:tentative="1">
      <w:start w:val="1"/>
      <w:numFmt w:val="bullet"/>
      <w:lvlText w:val=""/>
      <w:lvlJc w:val="left"/>
      <w:pPr>
        <w:ind w:left="4756" w:hanging="360"/>
      </w:pPr>
      <w:rPr>
        <w:rFonts w:ascii="Wingdings" w:hAnsi="Wingdings" w:hint="default"/>
      </w:rPr>
    </w:lvl>
    <w:lvl w:ilvl="6" w:tplc="04130001" w:tentative="1">
      <w:start w:val="1"/>
      <w:numFmt w:val="bullet"/>
      <w:lvlText w:val=""/>
      <w:lvlJc w:val="left"/>
      <w:pPr>
        <w:ind w:left="5476" w:hanging="360"/>
      </w:pPr>
      <w:rPr>
        <w:rFonts w:ascii="Symbol" w:hAnsi="Symbol" w:hint="default"/>
      </w:rPr>
    </w:lvl>
    <w:lvl w:ilvl="7" w:tplc="04130003" w:tentative="1">
      <w:start w:val="1"/>
      <w:numFmt w:val="bullet"/>
      <w:lvlText w:val="o"/>
      <w:lvlJc w:val="left"/>
      <w:pPr>
        <w:ind w:left="6196" w:hanging="360"/>
      </w:pPr>
      <w:rPr>
        <w:rFonts w:ascii="Courier New" w:hAnsi="Courier New" w:cs="Courier New" w:hint="default"/>
      </w:rPr>
    </w:lvl>
    <w:lvl w:ilvl="8" w:tplc="04130005" w:tentative="1">
      <w:start w:val="1"/>
      <w:numFmt w:val="bullet"/>
      <w:lvlText w:val=""/>
      <w:lvlJc w:val="left"/>
      <w:pPr>
        <w:ind w:left="6916" w:hanging="360"/>
      </w:pPr>
      <w:rPr>
        <w:rFonts w:ascii="Wingdings" w:hAnsi="Wingdings" w:hint="default"/>
      </w:rPr>
    </w:lvl>
  </w:abstractNum>
  <w:abstractNum w:abstractNumId="4" w15:restartNumberingAfterBreak="0">
    <w:nsid w:val="1ADE697B"/>
    <w:multiLevelType w:val="hybridMultilevel"/>
    <w:tmpl w:val="E7DA53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B8C7C39"/>
    <w:multiLevelType w:val="hybridMultilevel"/>
    <w:tmpl w:val="8494BAE6"/>
    <w:lvl w:ilvl="0" w:tplc="AA72635A">
      <w:start w:val="1"/>
      <w:numFmt w:val="bullet"/>
      <w:lvlText w:val=""/>
      <w:lvlJc w:val="left"/>
      <w:pPr>
        <w:ind w:left="720" w:hanging="360"/>
      </w:pPr>
      <w:rPr>
        <w:rFonts w:ascii="Symbol" w:hAnsi="Symbol" w:hint="default"/>
        <w:color w:val="671E8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C2C06B1"/>
    <w:multiLevelType w:val="hybridMultilevel"/>
    <w:tmpl w:val="414A0092"/>
    <w:lvl w:ilvl="0" w:tplc="3F32F5F2">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CEF248C"/>
    <w:multiLevelType w:val="hybridMultilevel"/>
    <w:tmpl w:val="8E50141A"/>
    <w:lvl w:ilvl="0" w:tplc="6B38CE12">
      <w:start w:val="1"/>
      <w:numFmt w:val="bullet"/>
      <w:lvlText w:val=""/>
      <w:lvlJc w:val="left"/>
      <w:pPr>
        <w:ind w:left="720" w:hanging="360"/>
      </w:pPr>
      <w:rPr>
        <w:rFonts w:ascii="Symbol" w:hAnsi="Symbol" w:hint="default"/>
        <w:color w:val="671E84"/>
        <w:sz w:val="20"/>
        <w:szCs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9D808FF"/>
    <w:multiLevelType w:val="hybridMultilevel"/>
    <w:tmpl w:val="BD0E737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2A4423E2"/>
    <w:multiLevelType w:val="hybridMultilevel"/>
    <w:tmpl w:val="842E386A"/>
    <w:lvl w:ilvl="0" w:tplc="6FF46542">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A676524"/>
    <w:multiLevelType w:val="hybridMultilevel"/>
    <w:tmpl w:val="56F6AF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DB24677"/>
    <w:multiLevelType w:val="hybridMultilevel"/>
    <w:tmpl w:val="0EE2598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34735CDE"/>
    <w:multiLevelType w:val="multilevel"/>
    <w:tmpl w:val="E17AB7F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15:restartNumberingAfterBreak="0">
    <w:nsid w:val="39715F5C"/>
    <w:multiLevelType w:val="hybridMultilevel"/>
    <w:tmpl w:val="36DA92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3E503D92"/>
    <w:multiLevelType w:val="hybridMultilevel"/>
    <w:tmpl w:val="AF5C10D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15:restartNumberingAfterBreak="0">
    <w:nsid w:val="4DB0270B"/>
    <w:multiLevelType w:val="hybridMultilevel"/>
    <w:tmpl w:val="B4FA7D9C"/>
    <w:lvl w:ilvl="0" w:tplc="4C6E71DA">
      <w:start w:val="1"/>
      <w:numFmt w:val="bullet"/>
      <w:lvlText w:val=""/>
      <w:lvlJc w:val="left"/>
      <w:pPr>
        <w:ind w:left="360" w:hanging="360"/>
      </w:pPr>
      <w:rPr>
        <w:rFonts w:ascii="Symbol" w:hAnsi="Symbol" w:hint="default"/>
        <w:color w:val="auto"/>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50C30554"/>
    <w:multiLevelType w:val="hybridMultilevel"/>
    <w:tmpl w:val="5226E0B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7" w15:restartNumberingAfterBreak="0">
    <w:nsid w:val="539427AF"/>
    <w:multiLevelType w:val="hybridMultilevel"/>
    <w:tmpl w:val="49001C7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565C3F47"/>
    <w:multiLevelType w:val="hybridMultilevel"/>
    <w:tmpl w:val="A47CB14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9" w15:restartNumberingAfterBreak="0">
    <w:nsid w:val="59304052"/>
    <w:multiLevelType w:val="hybridMultilevel"/>
    <w:tmpl w:val="71A08E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5AB81ECB"/>
    <w:multiLevelType w:val="hybridMultilevel"/>
    <w:tmpl w:val="1E7CDE2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1" w15:restartNumberingAfterBreak="0">
    <w:nsid w:val="5F8C5391"/>
    <w:multiLevelType w:val="hybridMultilevel"/>
    <w:tmpl w:val="44060AF2"/>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2" w15:restartNumberingAfterBreak="0">
    <w:nsid w:val="62756FD8"/>
    <w:multiLevelType w:val="multilevel"/>
    <w:tmpl w:val="DC1A7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5497ABB"/>
    <w:multiLevelType w:val="hybridMultilevel"/>
    <w:tmpl w:val="4B8C881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4" w15:restartNumberingAfterBreak="0">
    <w:nsid w:val="6BD10314"/>
    <w:multiLevelType w:val="hybridMultilevel"/>
    <w:tmpl w:val="FBBAA9CC"/>
    <w:lvl w:ilvl="0" w:tplc="C72C9776">
      <w:numFmt w:val="bullet"/>
      <w:lvlText w:val="-"/>
      <w:lvlJc w:val="left"/>
      <w:pPr>
        <w:ind w:left="720" w:hanging="360"/>
      </w:pPr>
      <w:rPr>
        <w:rFonts w:ascii="Calibri" w:eastAsia="Calibri" w:hAnsi="Calibri" w:cs="Times New Roman" w:hint="default"/>
      </w:rPr>
    </w:lvl>
    <w:lvl w:ilvl="1" w:tplc="04130003">
      <w:start w:val="1"/>
      <w:numFmt w:val="decimal"/>
      <w:pStyle w:val="tekst-tussenkop"/>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25" w15:restartNumberingAfterBreak="0">
    <w:nsid w:val="6FF55001"/>
    <w:multiLevelType w:val="hybridMultilevel"/>
    <w:tmpl w:val="E066306C"/>
    <w:lvl w:ilvl="0" w:tplc="158E4DE2">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75297048"/>
    <w:multiLevelType w:val="hybridMultilevel"/>
    <w:tmpl w:val="A61C308E"/>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7" w15:restartNumberingAfterBreak="0">
    <w:nsid w:val="758666DD"/>
    <w:multiLevelType w:val="hybridMultilevel"/>
    <w:tmpl w:val="66C4D35E"/>
    <w:lvl w:ilvl="0" w:tplc="6FF46542">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num>
  <w:num w:numId="3">
    <w:abstractNumId w:val="10"/>
  </w:num>
  <w:num w:numId="4">
    <w:abstractNumId w:val="23"/>
  </w:num>
  <w:num w:numId="5">
    <w:abstractNumId w:val="16"/>
  </w:num>
  <w:num w:numId="6">
    <w:abstractNumId w:val="24"/>
  </w:num>
  <w:num w:numId="7">
    <w:abstractNumId w:val="26"/>
  </w:num>
  <w:num w:numId="8">
    <w:abstractNumId w:val="2"/>
  </w:num>
  <w:num w:numId="9">
    <w:abstractNumId w:val="21"/>
  </w:num>
  <w:num w:numId="10">
    <w:abstractNumId w:val="7"/>
  </w:num>
  <w:num w:numId="11">
    <w:abstractNumId w:val="3"/>
  </w:num>
  <w:num w:numId="12">
    <w:abstractNumId w:val="19"/>
  </w:num>
  <w:num w:numId="13">
    <w:abstractNumId w:val="4"/>
  </w:num>
  <w:num w:numId="14">
    <w:abstractNumId w:val="13"/>
  </w:num>
  <w:num w:numId="15">
    <w:abstractNumId w:val="8"/>
  </w:num>
  <w:num w:numId="16">
    <w:abstractNumId w:val="0"/>
  </w:num>
  <w:num w:numId="17">
    <w:abstractNumId w:val="1"/>
  </w:num>
  <w:num w:numId="18">
    <w:abstractNumId w:val="5"/>
  </w:num>
  <w:num w:numId="19">
    <w:abstractNumId w:val="14"/>
  </w:num>
  <w:num w:numId="20">
    <w:abstractNumId w:val="12"/>
  </w:num>
  <w:num w:numId="21">
    <w:abstractNumId w:val="20"/>
  </w:num>
  <w:num w:numId="22">
    <w:abstractNumId w:val="18"/>
  </w:num>
  <w:num w:numId="23">
    <w:abstractNumId w:val="17"/>
  </w:num>
  <w:num w:numId="24">
    <w:abstractNumId w:val="27"/>
  </w:num>
  <w:num w:numId="25">
    <w:abstractNumId w:val="9"/>
  </w:num>
  <w:num w:numId="26">
    <w:abstractNumId w:val="6"/>
  </w:num>
  <w:num w:numId="27">
    <w:abstractNumId w:val="25"/>
  </w:num>
  <w:num w:numId="28">
    <w:abstractNumId w:val="15"/>
  </w:num>
  <w:num w:numId="29">
    <w:abstractNumId w:val="2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014D"/>
    <w:rsid w:val="00060A7A"/>
    <w:rsid w:val="00084145"/>
    <w:rsid w:val="000A025B"/>
    <w:rsid w:val="000A0D00"/>
    <w:rsid w:val="000C7CAA"/>
    <w:rsid w:val="000D1D51"/>
    <w:rsid w:val="00104B26"/>
    <w:rsid w:val="0011427E"/>
    <w:rsid w:val="001307BE"/>
    <w:rsid w:val="00130D06"/>
    <w:rsid w:val="0013625B"/>
    <w:rsid w:val="001444ED"/>
    <w:rsid w:val="001603EB"/>
    <w:rsid w:val="0016339B"/>
    <w:rsid w:val="00166EB3"/>
    <w:rsid w:val="0019435E"/>
    <w:rsid w:val="001C46E3"/>
    <w:rsid w:val="001D5295"/>
    <w:rsid w:val="001D6C35"/>
    <w:rsid w:val="001D7C1F"/>
    <w:rsid w:val="00205DDA"/>
    <w:rsid w:val="0021414A"/>
    <w:rsid w:val="00217CB8"/>
    <w:rsid w:val="00222487"/>
    <w:rsid w:val="00240D1E"/>
    <w:rsid w:val="00257499"/>
    <w:rsid w:val="002C6E6F"/>
    <w:rsid w:val="002F2C35"/>
    <w:rsid w:val="002F4385"/>
    <w:rsid w:val="00314F66"/>
    <w:rsid w:val="00320EEE"/>
    <w:rsid w:val="003455BC"/>
    <w:rsid w:val="003563B1"/>
    <w:rsid w:val="00363151"/>
    <w:rsid w:val="00364D18"/>
    <w:rsid w:val="00383CB7"/>
    <w:rsid w:val="003871B5"/>
    <w:rsid w:val="003936FF"/>
    <w:rsid w:val="003A7D20"/>
    <w:rsid w:val="003E2896"/>
    <w:rsid w:val="0040678F"/>
    <w:rsid w:val="00417247"/>
    <w:rsid w:val="004235A9"/>
    <w:rsid w:val="0044668E"/>
    <w:rsid w:val="0046163D"/>
    <w:rsid w:val="00465254"/>
    <w:rsid w:val="004856DE"/>
    <w:rsid w:val="004D2564"/>
    <w:rsid w:val="004D631B"/>
    <w:rsid w:val="004E1C9B"/>
    <w:rsid w:val="004E52A1"/>
    <w:rsid w:val="00501970"/>
    <w:rsid w:val="0050375B"/>
    <w:rsid w:val="00530342"/>
    <w:rsid w:val="00573DA9"/>
    <w:rsid w:val="0059543D"/>
    <w:rsid w:val="005964A8"/>
    <w:rsid w:val="005A6657"/>
    <w:rsid w:val="005E7125"/>
    <w:rsid w:val="00602E88"/>
    <w:rsid w:val="00613EA6"/>
    <w:rsid w:val="00620295"/>
    <w:rsid w:val="00624BED"/>
    <w:rsid w:val="00627E57"/>
    <w:rsid w:val="00641C2F"/>
    <w:rsid w:val="00644DB6"/>
    <w:rsid w:val="00653931"/>
    <w:rsid w:val="00654144"/>
    <w:rsid w:val="00676270"/>
    <w:rsid w:val="006B204D"/>
    <w:rsid w:val="006C6E56"/>
    <w:rsid w:val="006D586A"/>
    <w:rsid w:val="006D7B22"/>
    <w:rsid w:val="006E2CAE"/>
    <w:rsid w:val="00703132"/>
    <w:rsid w:val="00707725"/>
    <w:rsid w:val="007101CF"/>
    <w:rsid w:val="00713044"/>
    <w:rsid w:val="0071408B"/>
    <w:rsid w:val="0072023B"/>
    <w:rsid w:val="007218E1"/>
    <w:rsid w:val="007242C2"/>
    <w:rsid w:val="0072532C"/>
    <w:rsid w:val="00753ED2"/>
    <w:rsid w:val="007A17D2"/>
    <w:rsid w:val="007A652F"/>
    <w:rsid w:val="007D2352"/>
    <w:rsid w:val="007D3194"/>
    <w:rsid w:val="007D6067"/>
    <w:rsid w:val="007E2DAA"/>
    <w:rsid w:val="007F21A0"/>
    <w:rsid w:val="00805096"/>
    <w:rsid w:val="00806406"/>
    <w:rsid w:val="008263FB"/>
    <w:rsid w:val="008337C0"/>
    <w:rsid w:val="008370E4"/>
    <w:rsid w:val="008407F4"/>
    <w:rsid w:val="00845CEE"/>
    <w:rsid w:val="0085215A"/>
    <w:rsid w:val="00870071"/>
    <w:rsid w:val="008706E8"/>
    <w:rsid w:val="00873AA2"/>
    <w:rsid w:val="00890F20"/>
    <w:rsid w:val="00892F87"/>
    <w:rsid w:val="008A1A2A"/>
    <w:rsid w:val="008B1E5D"/>
    <w:rsid w:val="008C5B59"/>
    <w:rsid w:val="009073A1"/>
    <w:rsid w:val="009076A7"/>
    <w:rsid w:val="00914C0B"/>
    <w:rsid w:val="009375EB"/>
    <w:rsid w:val="00945AAA"/>
    <w:rsid w:val="00954EAF"/>
    <w:rsid w:val="00954EBA"/>
    <w:rsid w:val="00970201"/>
    <w:rsid w:val="0098376C"/>
    <w:rsid w:val="00997FB0"/>
    <w:rsid w:val="009C474F"/>
    <w:rsid w:val="00A041AE"/>
    <w:rsid w:val="00A11847"/>
    <w:rsid w:val="00A1467F"/>
    <w:rsid w:val="00A15E95"/>
    <w:rsid w:val="00A35C20"/>
    <w:rsid w:val="00A4115E"/>
    <w:rsid w:val="00A44DC0"/>
    <w:rsid w:val="00A56B4F"/>
    <w:rsid w:val="00A65D4F"/>
    <w:rsid w:val="00A80086"/>
    <w:rsid w:val="00A8084E"/>
    <w:rsid w:val="00AA60E1"/>
    <w:rsid w:val="00AC2E27"/>
    <w:rsid w:val="00AD3876"/>
    <w:rsid w:val="00AD59D5"/>
    <w:rsid w:val="00AF1A56"/>
    <w:rsid w:val="00B020E2"/>
    <w:rsid w:val="00B52BC4"/>
    <w:rsid w:val="00B67061"/>
    <w:rsid w:val="00B84B4C"/>
    <w:rsid w:val="00B95C67"/>
    <w:rsid w:val="00BA066E"/>
    <w:rsid w:val="00BA7B3B"/>
    <w:rsid w:val="00BD38C6"/>
    <w:rsid w:val="00BD3A0E"/>
    <w:rsid w:val="00BD52FB"/>
    <w:rsid w:val="00BE6BB9"/>
    <w:rsid w:val="00BF25E5"/>
    <w:rsid w:val="00C0338A"/>
    <w:rsid w:val="00C102D4"/>
    <w:rsid w:val="00C168A6"/>
    <w:rsid w:val="00C23E8C"/>
    <w:rsid w:val="00C303FD"/>
    <w:rsid w:val="00C42714"/>
    <w:rsid w:val="00C514FF"/>
    <w:rsid w:val="00C56797"/>
    <w:rsid w:val="00C6014D"/>
    <w:rsid w:val="00C60DE4"/>
    <w:rsid w:val="00C65CE2"/>
    <w:rsid w:val="00C71C63"/>
    <w:rsid w:val="00C82EB1"/>
    <w:rsid w:val="00C82F91"/>
    <w:rsid w:val="00CA6DCA"/>
    <w:rsid w:val="00CD4AF9"/>
    <w:rsid w:val="00CE4B2C"/>
    <w:rsid w:val="00D17398"/>
    <w:rsid w:val="00D46221"/>
    <w:rsid w:val="00D62377"/>
    <w:rsid w:val="00D66D50"/>
    <w:rsid w:val="00D8014F"/>
    <w:rsid w:val="00D8277D"/>
    <w:rsid w:val="00DC764B"/>
    <w:rsid w:val="00DC7E6A"/>
    <w:rsid w:val="00DD1262"/>
    <w:rsid w:val="00DD4DD9"/>
    <w:rsid w:val="00DE4614"/>
    <w:rsid w:val="00DF159F"/>
    <w:rsid w:val="00DF16D4"/>
    <w:rsid w:val="00DF1973"/>
    <w:rsid w:val="00E5310A"/>
    <w:rsid w:val="00E551E5"/>
    <w:rsid w:val="00E71A1C"/>
    <w:rsid w:val="00E72622"/>
    <w:rsid w:val="00E73419"/>
    <w:rsid w:val="00E76A13"/>
    <w:rsid w:val="00EA7F3E"/>
    <w:rsid w:val="00EC2DCF"/>
    <w:rsid w:val="00EC44A3"/>
    <w:rsid w:val="00EC650C"/>
    <w:rsid w:val="00EE2570"/>
    <w:rsid w:val="00EE4051"/>
    <w:rsid w:val="00EF370F"/>
    <w:rsid w:val="00F0024B"/>
    <w:rsid w:val="00F06D62"/>
    <w:rsid w:val="00F20F5F"/>
    <w:rsid w:val="00F308A5"/>
    <w:rsid w:val="00F37393"/>
    <w:rsid w:val="00F45919"/>
    <w:rsid w:val="00F53995"/>
    <w:rsid w:val="00F82FD7"/>
    <w:rsid w:val="00FB5857"/>
    <w:rsid w:val="00FC52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4:docId w14:val="50E6905D"/>
  <w15:chartTrackingRefBased/>
  <w15:docId w15:val="{E778189A-61FA-4DCA-9378-4CC7A1BD88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6014D"/>
    <w:pPr>
      <w:spacing w:line="276" w:lineRule="auto"/>
      <w:ind w:hanging="703"/>
    </w:pPr>
    <w:rPr>
      <w:sz w:val="22"/>
      <w:szCs w:val="22"/>
      <w:lang w:eastAsia="en-US"/>
    </w:rPr>
  </w:style>
  <w:style w:type="paragraph" w:styleId="Kop1">
    <w:name w:val="heading 1"/>
    <w:basedOn w:val="Standaard"/>
    <w:link w:val="Kop1Char"/>
    <w:uiPriority w:val="9"/>
    <w:qFormat/>
    <w:rsid w:val="008370E4"/>
    <w:pPr>
      <w:spacing w:before="100" w:beforeAutospacing="1" w:after="100" w:afterAutospacing="1" w:line="240" w:lineRule="auto"/>
      <w:ind w:firstLine="0"/>
      <w:outlineLvl w:val="0"/>
    </w:pPr>
    <w:rPr>
      <w:rFonts w:ascii="Verdana" w:eastAsia="Times New Roman" w:hAnsi="Verdana"/>
      <w:b/>
      <w:bCs/>
      <w:color w:val="000000"/>
      <w:kern w:val="36"/>
      <w:sz w:val="18"/>
      <w:szCs w:val="18"/>
      <w:lang w:eastAsia="nl-NL"/>
    </w:rPr>
  </w:style>
  <w:style w:type="paragraph" w:styleId="Kop2">
    <w:name w:val="heading 2"/>
    <w:basedOn w:val="Standaard"/>
    <w:next w:val="Standaard"/>
    <w:link w:val="Kop2Char"/>
    <w:uiPriority w:val="9"/>
    <w:semiHidden/>
    <w:unhideWhenUsed/>
    <w:qFormat/>
    <w:rsid w:val="00F82FD7"/>
    <w:pPr>
      <w:keepNext/>
      <w:spacing w:before="240" w:after="60"/>
      <w:outlineLvl w:val="1"/>
    </w:pPr>
    <w:rPr>
      <w:rFonts w:ascii="Cambria" w:eastAsia="Times New Roman" w:hAnsi="Cambria"/>
      <w:b/>
      <w:bCs/>
      <w:i/>
      <w:iCs/>
      <w:sz w:val="28"/>
      <w:szCs w:val="28"/>
    </w:rPr>
  </w:style>
  <w:style w:type="paragraph" w:styleId="Kop3">
    <w:name w:val="heading 3"/>
    <w:basedOn w:val="Standaard"/>
    <w:next w:val="Standaard"/>
    <w:link w:val="Kop3Char"/>
    <w:uiPriority w:val="9"/>
    <w:semiHidden/>
    <w:unhideWhenUsed/>
    <w:qFormat/>
    <w:rsid w:val="00C65CE2"/>
    <w:pPr>
      <w:keepNext/>
      <w:spacing w:before="240" w:after="60"/>
      <w:outlineLvl w:val="2"/>
    </w:pPr>
    <w:rPr>
      <w:rFonts w:ascii="Cambria" w:eastAsia="Times New Roman" w:hAnsi="Cambria"/>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6014D"/>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6014D"/>
  </w:style>
  <w:style w:type="paragraph" w:styleId="Voettekst">
    <w:name w:val="footer"/>
    <w:basedOn w:val="Standaard"/>
    <w:link w:val="VoettekstChar"/>
    <w:uiPriority w:val="99"/>
    <w:unhideWhenUsed/>
    <w:rsid w:val="00C6014D"/>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C6014D"/>
  </w:style>
  <w:style w:type="character" w:styleId="Hyperlink">
    <w:name w:val="Hyperlink"/>
    <w:unhideWhenUsed/>
    <w:rsid w:val="008B1E5D"/>
    <w:rPr>
      <w:color w:val="0000FF"/>
      <w:u w:val="single"/>
    </w:rPr>
  </w:style>
  <w:style w:type="paragraph" w:styleId="Ballontekst">
    <w:name w:val="Balloon Text"/>
    <w:basedOn w:val="Standaard"/>
    <w:link w:val="BallontekstChar"/>
    <w:uiPriority w:val="99"/>
    <w:semiHidden/>
    <w:unhideWhenUsed/>
    <w:rsid w:val="008B1E5D"/>
    <w:pPr>
      <w:spacing w:line="240" w:lineRule="auto"/>
    </w:pPr>
    <w:rPr>
      <w:rFonts w:ascii="Tahoma" w:hAnsi="Tahoma" w:cs="Tahoma"/>
      <w:sz w:val="16"/>
      <w:szCs w:val="16"/>
    </w:rPr>
  </w:style>
  <w:style w:type="character" w:customStyle="1" w:styleId="BallontekstChar">
    <w:name w:val="Ballontekst Char"/>
    <w:link w:val="Ballontekst"/>
    <w:uiPriority w:val="99"/>
    <w:semiHidden/>
    <w:rsid w:val="008B1E5D"/>
    <w:rPr>
      <w:rFonts w:ascii="Tahoma" w:hAnsi="Tahoma" w:cs="Tahoma"/>
      <w:sz w:val="16"/>
      <w:szCs w:val="16"/>
      <w:lang w:eastAsia="en-US"/>
    </w:rPr>
  </w:style>
  <w:style w:type="paragraph" w:styleId="Lijstalinea">
    <w:name w:val="List Paragraph"/>
    <w:basedOn w:val="Standaard"/>
    <w:uiPriority w:val="34"/>
    <w:qFormat/>
    <w:rsid w:val="007242C2"/>
    <w:pPr>
      <w:ind w:left="720"/>
      <w:contextualSpacing/>
    </w:pPr>
  </w:style>
  <w:style w:type="character" w:styleId="GevolgdeHyperlink">
    <w:name w:val="FollowedHyperlink"/>
    <w:uiPriority w:val="99"/>
    <w:semiHidden/>
    <w:unhideWhenUsed/>
    <w:rsid w:val="00320EEE"/>
    <w:rPr>
      <w:color w:val="800080"/>
      <w:u w:val="single"/>
    </w:rPr>
  </w:style>
  <w:style w:type="character" w:customStyle="1" w:styleId="Kop1Char">
    <w:name w:val="Kop 1 Char"/>
    <w:link w:val="Kop1"/>
    <w:uiPriority w:val="9"/>
    <w:rsid w:val="008370E4"/>
    <w:rPr>
      <w:rFonts w:ascii="Verdana" w:eastAsia="Times New Roman" w:hAnsi="Verdana"/>
      <w:b/>
      <w:bCs/>
      <w:color w:val="000000"/>
      <w:kern w:val="36"/>
      <w:sz w:val="18"/>
      <w:szCs w:val="18"/>
    </w:rPr>
  </w:style>
  <w:style w:type="paragraph" w:styleId="Geenafstand">
    <w:name w:val="No Spacing"/>
    <w:uiPriority w:val="1"/>
    <w:qFormat/>
    <w:rsid w:val="008370E4"/>
    <w:pPr>
      <w:ind w:hanging="703"/>
    </w:pPr>
    <w:rPr>
      <w:sz w:val="22"/>
      <w:szCs w:val="22"/>
      <w:lang w:eastAsia="en-US"/>
    </w:rPr>
  </w:style>
  <w:style w:type="character" w:customStyle="1" w:styleId="Kop2Char">
    <w:name w:val="Kop 2 Char"/>
    <w:link w:val="Kop2"/>
    <w:uiPriority w:val="9"/>
    <w:semiHidden/>
    <w:rsid w:val="00F82FD7"/>
    <w:rPr>
      <w:rFonts w:ascii="Cambria" w:eastAsia="Times New Roman" w:hAnsi="Cambria" w:cs="Times New Roman"/>
      <w:b/>
      <w:bCs/>
      <w:i/>
      <w:iCs/>
      <w:sz w:val="28"/>
      <w:szCs w:val="28"/>
      <w:lang w:eastAsia="en-US"/>
    </w:rPr>
  </w:style>
  <w:style w:type="paragraph" w:styleId="Normaalweb">
    <w:name w:val="Normal (Web)"/>
    <w:basedOn w:val="Standaard"/>
    <w:uiPriority w:val="99"/>
    <w:unhideWhenUsed/>
    <w:rsid w:val="00F82FD7"/>
    <w:pPr>
      <w:spacing w:before="100" w:beforeAutospacing="1" w:after="100" w:afterAutospacing="1" w:line="240" w:lineRule="auto"/>
      <w:ind w:firstLine="0"/>
    </w:pPr>
    <w:rPr>
      <w:rFonts w:ascii="Times New Roman" w:eastAsia="Times New Roman" w:hAnsi="Times New Roman"/>
      <w:sz w:val="24"/>
      <w:szCs w:val="24"/>
      <w:lang w:eastAsia="nl-NL"/>
    </w:rPr>
  </w:style>
  <w:style w:type="table" w:styleId="Tabelraster">
    <w:name w:val="Table Grid"/>
    <w:basedOn w:val="Standaardtabel"/>
    <w:uiPriority w:val="59"/>
    <w:rsid w:val="00F82F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ardalinea-lettertype"/>
    <w:rsid w:val="00954EBA"/>
  </w:style>
  <w:style w:type="character" w:customStyle="1" w:styleId="author">
    <w:name w:val="author"/>
    <w:basedOn w:val="Standaardalinea-lettertype"/>
    <w:rsid w:val="004235A9"/>
  </w:style>
  <w:style w:type="paragraph" w:customStyle="1" w:styleId="intro">
    <w:name w:val="intro"/>
    <w:basedOn w:val="Standaard"/>
    <w:rsid w:val="004235A9"/>
    <w:pPr>
      <w:spacing w:before="100" w:beforeAutospacing="1" w:after="100" w:afterAutospacing="1" w:line="240" w:lineRule="auto"/>
      <w:ind w:firstLine="0"/>
    </w:pPr>
    <w:rPr>
      <w:rFonts w:ascii="Times New Roman" w:eastAsia="Times New Roman" w:hAnsi="Times New Roman"/>
      <w:sz w:val="24"/>
      <w:szCs w:val="24"/>
      <w:lang w:eastAsia="nl-NL"/>
    </w:rPr>
  </w:style>
  <w:style w:type="paragraph" w:customStyle="1" w:styleId="Tekst-basis">
    <w:name w:val="Tekst-basis"/>
    <w:basedOn w:val="Standaard"/>
    <w:rsid w:val="00205DDA"/>
    <w:pPr>
      <w:tabs>
        <w:tab w:val="left" w:pos="1584"/>
      </w:tabs>
      <w:spacing w:line="288" w:lineRule="auto"/>
      <w:ind w:left="1584" w:firstLine="0"/>
    </w:pPr>
    <w:rPr>
      <w:rFonts w:ascii="Trebuchet MS" w:eastAsia="Times New Roman" w:hAnsi="Trebuchet MS"/>
      <w:szCs w:val="24"/>
      <w:lang w:eastAsia="nl-NL"/>
    </w:rPr>
  </w:style>
  <w:style w:type="paragraph" w:customStyle="1" w:styleId="tekst-tussenkop">
    <w:name w:val="tekst-tussenkop"/>
    <w:basedOn w:val="Standaard"/>
    <w:rsid w:val="00205DDA"/>
    <w:pPr>
      <w:keepNext/>
      <w:numPr>
        <w:ilvl w:val="1"/>
        <w:numId w:val="1"/>
      </w:numPr>
      <w:tabs>
        <w:tab w:val="left" w:pos="1584"/>
      </w:tabs>
      <w:spacing w:before="120" w:line="240" w:lineRule="auto"/>
      <w:ind w:left="1584" w:firstLine="0"/>
      <w:outlineLvl w:val="1"/>
    </w:pPr>
    <w:rPr>
      <w:rFonts w:ascii="Trebuchet MS" w:eastAsia="Times New Roman" w:hAnsi="Trebuchet MS" w:cs="Arial"/>
      <w:b/>
      <w:bCs/>
      <w:i/>
      <w:iCs/>
      <w:color w:val="666633"/>
      <w:szCs w:val="28"/>
      <w:lang w:eastAsia="nl-NL"/>
    </w:rPr>
  </w:style>
  <w:style w:type="paragraph" w:customStyle="1" w:styleId="bodytext">
    <w:name w:val="bodytext"/>
    <w:basedOn w:val="Standaard"/>
    <w:rsid w:val="00205DDA"/>
    <w:pPr>
      <w:spacing w:after="108" w:line="240" w:lineRule="auto"/>
      <w:ind w:firstLine="0"/>
    </w:pPr>
    <w:rPr>
      <w:rFonts w:ascii="Times New Roman" w:eastAsia="Times New Roman" w:hAnsi="Times New Roman"/>
      <w:sz w:val="24"/>
      <w:szCs w:val="24"/>
      <w:lang w:eastAsia="nl-NL"/>
    </w:rPr>
  </w:style>
  <w:style w:type="character" w:customStyle="1" w:styleId="hps">
    <w:name w:val="hps"/>
    <w:basedOn w:val="Standaardalinea-lettertype"/>
    <w:rsid w:val="00205DDA"/>
  </w:style>
  <w:style w:type="paragraph" w:customStyle="1" w:styleId="Document1">
    <w:name w:val="Document 1"/>
    <w:rsid w:val="00EF370F"/>
    <w:pPr>
      <w:keepNext/>
      <w:keepLines/>
      <w:tabs>
        <w:tab w:val="left" w:pos="-720"/>
      </w:tabs>
      <w:suppressAutoHyphens/>
    </w:pPr>
    <w:rPr>
      <w:rFonts w:ascii="Courier New" w:eastAsia="Times New Roman" w:hAnsi="Courier New"/>
      <w:sz w:val="24"/>
      <w:lang w:val="en-US"/>
    </w:rPr>
  </w:style>
  <w:style w:type="character" w:customStyle="1" w:styleId="Kop3Char">
    <w:name w:val="Kop 3 Char"/>
    <w:link w:val="Kop3"/>
    <w:uiPriority w:val="9"/>
    <w:semiHidden/>
    <w:rsid w:val="00C65CE2"/>
    <w:rPr>
      <w:rFonts w:ascii="Cambria" w:eastAsia="Times New Roman" w:hAnsi="Cambria" w:cs="Times New Roman"/>
      <w:b/>
      <w:bCs/>
      <w:sz w:val="26"/>
      <w:szCs w:val="26"/>
      <w:lang w:eastAsia="en-US"/>
    </w:rPr>
  </w:style>
  <w:style w:type="paragraph" w:customStyle="1" w:styleId="Subtitel">
    <w:name w:val="Subtitel"/>
    <w:basedOn w:val="Standaard"/>
    <w:next w:val="Standaard"/>
    <w:link w:val="SubtitelChar"/>
    <w:uiPriority w:val="11"/>
    <w:qFormat/>
    <w:rsid w:val="00624BED"/>
    <w:pPr>
      <w:numPr>
        <w:ilvl w:val="1"/>
      </w:numPr>
      <w:spacing w:after="200"/>
      <w:ind w:hanging="703"/>
    </w:pPr>
    <w:rPr>
      <w:rFonts w:ascii="Cambria" w:eastAsia="Times New Roman" w:hAnsi="Cambria"/>
      <w:i/>
      <w:iCs/>
      <w:color w:val="4F81BD"/>
      <w:spacing w:val="15"/>
      <w:sz w:val="24"/>
      <w:szCs w:val="24"/>
    </w:rPr>
  </w:style>
  <w:style w:type="character" w:customStyle="1" w:styleId="SubtitelChar">
    <w:name w:val="Subtitel Char"/>
    <w:link w:val="Subtitel"/>
    <w:uiPriority w:val="11"/>
    <w:rsid w:val="00624BED"/>
    <w:rPr>
      <w:rFonts w:ascii="Cambria" w:eastAsia="Times New Roman" w:hAnsi="Cambria"/>
      <w:i/>
      <w:iCs/>
      <w:color w:val="4F81BD"/>
      <w:spacing w:val="15"/>
      <w:sz w:val="24"/>
      <w:szCs w:val="24"/>
      <w:lang w:eastAsia="en-US"/>
    </w:rPr>
  </w:style>
  <w:style w:type="character" w:styleId="Zwaar">
    <w:name w:val="Strong"/>
    <w:uiPriority w:val="22"/>
    <w:qFormat/>
    <w:rsid w:val="00624BE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465837">
      <w:bodyDiv w:val="1"/>
      <w:marLeft w:val="0"/>
      <w:marRight w:val="0"/>
      <w:marTop w:val="0"/>
      <w:marBottom w:val="0"/>
      <w:divBdr>
        <w:top w:val="none" w:sz="0" w:space="0" w:color="auto"/>
        <w:left w:val="none" w:sz="0" w:space="0" w:color="auto"/>
        <w:bottom w:val="none" w:sz="0" w:space="0" w:color="auto"/>
        <w:right w:val="none" w:sz="0" w:space="0" w:color="auto"/>
      </w:divBdr>
    </w:div>
    <w:div w:id="261187201">
      <w:bodyDiv w:val="1"/>
      <w:marLeft w:val="0"/>
      <w:marRight w:val="0"/>
      <w:marTop w:val="0"/>
      <w:marBottom w:val="0"/>
      <w:divBdr>
        <w:top w:val="none" w:sz="0" w:space="0" w:color="auto"/>
        <w:left w:val="none" w:sz="0" w:space="0" w:color="auto"/>
        <w:bottom w:val="none" w:sz="0" w:space="0" w:color="auto"/>
        <w:right w:val="none" w:sz="0" w:space="0" w:color="auto"/>
      </w:divBdr>
    </w:div>
    <w:div w:id="305090804">
      <w:bodyDiv w:val="1"/>
      <w:marLeft w:val="0"/>
      <w:marRight w:val="0"/>
      <w:marTop w:val="0"/>
      <w:marBottom w:val="0"/>
      <w:divBdr>
        <w:top w:val="none" w:sz="0" w:space="0" w:color="auto"/>
        <w:left w:val="none" w:sz="0" w:space="0" w:color="auto"/>
        <w:bottom w:val="none" w:sz="0" w:space="0" w:color="auto"/>
        <w:right w:val="none" w:sz="0" w:space="0" w:color="auto"/>
      </w:divBdr>
      <w:divsChild>
        <w:div w:id="1586257777">
          <w:marLeft w:val="0"/>
          <w:marRight w:val="0"/>
          <w:marTop w:val="0"/>
          <w:marBottom w:val="0"/>
          <w:divBdr>
            <w:top w:val="none" w:sz="0" w:space="0" w:color="auto"/>
            <w:left w:val="none" w:sz="0" w:space="0" w:color="auto"/>
            <w:bottom w:val="none" w:sz="0" w:space="0" w:color="auto"/>
            <w:right w:val="none" w:sz="0" w:space="0" w:color="auto"/>
          </w:divBdr>
          <w:divsChild>
            <w:div w:id="1581862910">
              <w:marLeft w:val="0"/>
              <w:marRight w:val="0"/>
              <w:marTop w:val="0"/>
              <w:marBottom w:val="0"/>
              <w:divBdr>
                <w:top w:val="none" w:sz="0" w:space="0" w:color="auto"/>
                <w:left w:val="none" w:sz="0" w:space="0" w:color="auto"/>
                <w:bottom w:val="none" w:sz="0" w:space="0" w:color="auto"/>
                <w:right w:val="none" w:sz="0" w:space="0" w:color="auto"/>
              </w:divBdr>
              <w:divsChild>
                <w:div w:id="528028232">
                  <w:marLeft w:val="0"/>
                  <w:marRight w:val="0"/>
                  <w:marTop w:val="90"/>
                  <w:marBottom w:val="90"/>
                  <w:divBdr>
                    <w:top w:val="none" w:sz="0" w:space="0" w:color="auto"/>
                    <w:left w:val="none" w:sz="0" w:space="0" w:color="auto"/>
                    <w:bottom w:val="none" w:sz="0" w:space="0" w:color="auto"/>
                    <w:right w:val="none" w:sz="0" w:space="0" w:color="auto"/>
                  </w:divBdr>
                </w:div>
              </w:divsChild>
            </w:div>
          </w:divsChild>
        </w:div>
      </w:divsChild>
    </w:div>
    <w:div w:id="422342008">
      <w:bodyDiv w:val="1"/>
      <w:marLeft w:val="0"/>
      <w:marRight w:val="0"/>
      <w:marTop w:val="0"/>
      <w:marBottom w:val="0"/>
      <w:divBdr>
        <w:top w:val="none" w:sz="0" w:space="0" w:color="auto"/>
        <w:left w:val="none" w:sz="0" w:space="0" w:color="auto"/>
        <w:bottom w:val="none" w:sz="0" w:space="0" w:color="auto"/>
        <w:right w:val="none" w:sz="0" w:space="0" w:color="auto"/>
      </w:divBdr>
    </w:div>
    <w:div w:id="462774979">
      <w:bodyDiv w:val="1"/>
      <w:marLeft w:val="0"/>
      <w:marRight w:val="0"/>
      <w:marTop w:val="0"/>
      <w:marBottom w:val="0"/>
      <w:divBdr>
        <w:top w:val="none" w:sz="0" w:space="0" w:color="auto"/>
        <w:left w:val="none" w:sz="0" w:space="0" w:color="auto"/>
        <w:bottom w:val="none" w:sz="0" w:space="0" w:color="auto"/>
        <w:right w:val="none" w:sz="0" w:space="0" w:color="auto"/>
      </w:divBdr>
      <w:divsChild>
        <w:div w:id="584803602">
          <w:marLeft w:val="0"/>
          <w:marRight w:val="0"/>
          <w:marTop w:val="0"/>
          <w:marBottom w:val="0"/>
          <w:divBdr>
            <w:top w:val="none" w:sz="0" w:space="0" w:color="auto"/>
            <w:left w:val="none" w:sz="0" w:space="0" w:color="auto"/>
            <w:bottom w:val="none" w:sz="0" w:space="0" w:color="auto"/>
            <w:right w:val="none" w:sz="0" w:space="0" w:color="auto"/>
          </w:divBdr>
        </w:div>
        <w:div w:id="865947628">
          <w:marLeft w:val="0"/>
          <w:marRight w:val="0"/>
          <w:marTop w:val="0"/>
          <w:marBottom w:val="0"/>
          <w:divBdr>
            <w:top w:val="none" w:sz="0" w:space="0" w:color="auto"/>
            <w:left w:val="none" w:sz="0" w:space="0" w:color="auto"/>
            <w:bottom w:val="none" w:sz="0" w:space="0" w:color="auto"/>
            <w:right w:val="none" w:sz="0" w:space="0" w:color="auto"/>
          </w:divBdr>
          <w:divsChild>
            <w:div w:id="1873881796">
              <w:marLeft w:val="0"/>
              <w:marRight w:val="0"/>
              <w:marTop w:val="0"/>
              <w:marBottom w:val="0"/>
              <w:divBdr>
                <w:top w:val="none" w:sz="0" w:space="0" w:color="auto"/>
                <w:left w:val="none" w:sz="0" w:space="0" w:color="auto"/>
                <w:bottom w:val="none" w:sz="0" w:space="0" w:color="auto"/>
                <w:right w:val="none" w:sz="0" w:space="0" w:color="auto"/>
              </w:divBdr>
            </w:div>
          </w:divsChild>
        </w:div>
        <w:div w:id="1665089348">
          <w:marLeft w:val="0"/>
          <w:marRight w:val="0"/>
          <w:marTop w:val="0"/>
          <w:marBottom w:val="0"/>
          <w:divBdr>
            <w:top w:val="none" w:sz="0" w:space="0" w:color="auto"/>
            <w:left w:val="none" w:sz="0" w:space="0" w:color="auto"/>
            <w:bottom w:val="none" w:sz="0" w:space="0" w:color="auto"/>
            <w:right w:val="none" w:sz="0" w:space="0" w:color="auto"/>
          </w:divBdr>
          <w:divsChild>
            <w:div w:id="3738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6528550">
      <w:bodyDiv w:val="1"/>
      <w:marLeft w:val="0"/>
      <w:marRight w:val="0"/>
      <w:marTop w:val="0"/>
      <w:marBottom w:val="0"/>
      <w:divBdr>
        <w:top w:val="none" w:sz="0" w:space="0" w:color="auto"/>
        <w:left w:val="none" w:sz="0" w:space="0" w:color="auto"/>
        <w:bottom w:val="none" w:sz="0" w:space="0" w:color="auto"/>
        <w:right w:val="none" w:sz="0" w:space="0" w:color="auto"/>
      </w:divBdr>
    </w:div>
    <w:div w:id="585268020">
      <w:bodyDiv w:val="1"/>
      <w:marLeft w:val="0"/>
      <w:marRight w:val="0"/>
      <w:marTop w:val="0"/>
      <w:marBottom w:val="0"/>
      <w:divBdr>
        <w:top w:val="none" w:sz="0" w:space="0" w:color="auto"/>
        <w:left w:val="none" w:sz="0" w:space="0" w:color="auto"/>
        <w:bottom w:val="none" w:sz="0" w:space="0" w:color="auto"/>
        <w:right w:val="none" w:sz="0" w:space="0" w:color="auto"/>
      </w:divBdr>
    </w:div>
    <w:div w:id="587422580">
      <w:bodyDiv w:val="1"/>
      <w:marLeft w:val="0"/>
      <w:marRight w:val="0"/>
      <w:marTop w:val="0"/>
      <w:marBottom w:val="0"/>
      <w:divBdr>
        <w:top w:val="none" w:sz="0" w:space="0" w:color="auto"/>
        <w:left w:val="none" w:sz="0" w:space="0" w:color="auto"/>
        <w:bottom w:val="none" w:sz="0" w:space="0" w:color="auto"/>
        <w:right w:val="none" w:sz="0" w:space="0" w:color="auto"/>
      </w:divBdr>
    </w:div>
    <w:div w:id="907308215">
      <w:bodyDiv w:val="1"/>
      <w:marLeft w:val="0"/>
      <w:marRight w:val="0"/>
      <w:marTop w:val="0"/>
      <w:marBottom w:val="0"/>
      <w:divBdr>
        <w:top w:val="none" w:sz="0" w:space="0" w:color="auto"/>
        <w:left w:val="none" w:sz="0" w:space="0" w:color="auto"/>
        <w:bottom w:val="none" w:sz="0" w:space="0" w:color="auto"/>
        <w:right w:val="none" w:sz="0" w:space="0" w:color="auto"/>
      </w:divBdr>
    </w:div>
    <w:div w:id="1331912405">
      <w:bodyDiv w:val="1"/>
      <w:marLeft w:val="0"/>
      <w:marRight w:val="0"/>
      <w:marTop w:val="0"/>
      <w:marBottom w:val="0"/>
      <w:divBdr>
        <w:top w:val="none" w:sz="0" w:space="0" w:color="auto"/>
        <w:left w:val="none" w:sz="0" w:space="0" w:color="auto"/>
        <w:bottom w:val="none" w:sz="0" w:space="0" w:color="auto"/>
        <w:right w:val="none" w:sz="0" w:space="0" w:color="auto"/>
      </w:divBdr>
      <w:divsChild>
        <w:div w:id="1004699185">
          <w:marLeft w:val="0"/>
          <w:marRight w:val="0"/>
          <w:marTop w:val="0"/>
          <w:marBottom w:val="0"/>
          <w:divBdr>
            <w:top w:val="none" w:sz="0" w:space="0" w:color="auto"/>
            <w:left w:val="none" w:sz="0" w:space="0" w:color="auto"/>
            <w:bottom w:val="none" w:sz="0" w:space="0" w:color="auto"/>
            <w:right w:val="none" w:sz="0" w:space="0" w:color="auto"/>
          </w:divBdr>
          <w:divsChild>
            <w:div w:id="186413652">
              <w:marLeft w:val="0"/>
              <w:marRight w:val="0"/>
              <w:marTop w:val="0"/>
              <w:marBottom w:val="0"/>
              <w:divBdr>
                <w:top w:val="none" w:sz="0" w:space="0" w:color="auto"/>
                <w:left w:val="none" w:sz="0" w:space="0" w:color="auto"/>
                <w:bottom w:val="none" w:sz="0" w:space="0" w:color="auto"/>
                <w:right w:val="none" w:sz="0" w:space="0" w:color="auto"/>
              </w:divBdr>
            </w:div>
          </w:divsChild>
        </w:div>
        <w:div w:id="1243874755">
          <w:marLeft w:val="0"/>
          <w:marRight w:val="0"/>
          <w:marTop w:val="0"/>
          <w:marBottom w:val="0"/>
          <w:divBdr>
            <w:top w:val="none" w:sz="0" w:space="0" w:color="auto"/>
            <w:left w:val="none" w:sz="0" w:space="0" w:color="auto"/>
            <w:bottom w:val="none" w:sz="0" w:space="0" w:color="auto"/>
            <w:right w:val="none" w:sz="0" w:space="0" w:color="auto"/>
          </w:divBdr>
        </w:div>
        <w:div w:id="1692025002">
          <w:marLeft w:val="0"/>
          <w:marRight w:val="0"/>
          <w:marTop w:val="0"/>
          <w:marBottom w:val="0"/>
          <w:divBdr>
            <w:top w:val="none" w:sz="0" w:space="0" w:color="auto"/>
            <w:left w:val="none" w:sz="0" w:space="0" w:color="auto"/>
            <w:bottom w:val="none" w:sz="0" w:space="0" w:color="auto"/>
            <w:right w:val="none" w:sz="0" w:space="0" w:color="auto"/>
          </w:divBdr>
          <w:divsChild>
            <w:div w:id="119095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3266086">
      <w:bodyDiv w:val="1"/>
      <w:marLeft w:val="0"/>
      <w:marRight w:val="0"/>
      <w:marTop w:val="0"/>
      <w:marBottom w:val="0"/>
      <w:divBdr>
        <w:top w:val="none" w:sz="0" w:space="0" w:color="auto"/>
        <w:left w:val="none" w:sz="0" w:space="0" w:color="auto"/>
        <w:bottom w:val="none" w:sz="0" w:space="0" w:color="auto"/>
        <w:right w:val="none" w:sz="0" w:space="0" w:color="auto"/>
      </w:divBdr>
    </w:div>
    <w:div w:id="1690988856">
      <w:bodyDiv w:val="1"/>
      <w:marLeft w:val="0"/>
      <w:marRight w:val="0"/>
      <w:marTop w:val="0"/>
      <w:marBottom w:val="0"/>
      <w:divBdr>
        <w:top w:val="none" w:sz="0" w:space="0" w:color="auto"/>
        <w:left w:val="none" w:sz="0" w:space="0" w:color="auto"/>
        <w:bottom w:val="none" w:sz="0" w:space="0" w:color="auto"/>
        <w:right w:val="none" w:sz="0" w:space="0" w:color="auto"/>
      </w:divBdr>
    </w:div>
    <w:div w:id="1852140153">
      <w:bodyDiv w:val="1"/>
      <w:marLeft w:val="0"/>
      <w:marRight w:val="0"/>
      <w:marTop w:val="0"/>
      <w:marBottom w:val="0"/>
      <w:divBdr>
        <w:top w:val="none" w:sz="0" w:space="0" w:color="auto"/>
        <w:left w:val="none" w:sz="0" w:space="0" w:color="auto"/>
        <w:bottom w:val="none" w:sz="0" w:space="0" w:color="auto"/>
        <w:right w:val="none" w:sz="0" w:space="0" w:color="auto"/>
      </w:divBdr>
      <w:divsChild>
        <w:div w:id="1705788077">
          <w:marLeft w:val="0"/>
          <w:marRight w:val="0"/>
          <w:marTop w:val="0"/>
          <w:marBottom w:val="0"/>
          <w:divBdr>
            <w:top w:val="none" w:sz="0" w:space="0" w:color="auto"/>
            <w:left w:val="none" w:sz="0" w:space="0" w:color="auto"/>
            <w:bottom w:val="none" w:sz="0" w:space="0" w:color="auto"/>
            <w:right w:val="none" w:sz="0" w:space="0" w:color="auto"/>
          </w:divBdr>
          <w:divsChild>
            <w:div w:id="1154832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31190FF-E3D4-4EB7-B584-77C46F0574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7</Pages>
  <Words>1930</Words>
  <Characters>10615</Characters>
  <Application>Microsoft Office Word</Application>
  <DocSecurity>0</DocSecurity>
  <Lines>88</Lines>
  <Paragraphs>25</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12520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Ilse</dc:creator>
  <cp:keywords/>
  <cp:lastModifiedBy>Tom Merkx</cp:lastModifiedBy>
  <cp:revision>4</cp:revision>
  <cp:lastPrinted>2016-04-19T07:50:00Z</cp:lastPrinted>
  <dcterms:created xsi:type="dcterms:W3CDTF">2018-04-24T10:03:00Z</dcterms:created>
  <dcterms:modified xsi:type="dcterms:W3CDTF">2018-07-16T10:57:00Z</dcterms:modified>
</cp:coreProperties>
</file>